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C3A" w:rsidRPr="00966B39" w:rsidRDefault="00B44FF8" w:rsidP="008E12EE">
      <w:pPr>
        <w:pStyle w:val="Title"/>
        <w:jc w:val="left"/>
      </w:pPr>
      <w:r w:rsidRPr="00966B39">
        <w:t xml:space="preserve">Women in the Military: </w:t>
      </w:r>
      <w:r w:rsidR="00BE58FA" w:rsidRPr="00966B39">
        <w:t xml:space="preserve">From </w:t>
      </w:r>
      <w:r w:rsidR="000572F7" w:rsidRPr="00966B39">
        <w:t>Service</w:t>
      </w:r>
      <w:r w:rsidR="00BE58FA" w:rsidRPr="00966B39">
        <w:t xml:space="preserve"> to </w:t>
      </w:r>
      <w:r w:rsidR="00B86D0E" w:rsidRPr="00966B39">
        <w:t xml:space="preserve">Civilian Life </w:t>
      </w:r>
    </w:p>
    <w:p w:rsidR="00EB76CC" w:rsidRPr="008E12EE" w:rsidRDefault="00EB76CC" w:rsidP="00564CF1">
      <w:pPr>
        <w:spacing w:after="0" w:line="240" w:lineRule="auto"/>
        <w:jc w:val="center"/>
        <w:rPr>
          <w:sz w:val="40"/>
        </w:rPr>
      </w:pPr>
    </w:p>
    <w:p w:rsidR="00EB76CC" w:rsidRPr="008E12EE" w:rsidRDefault="00EB76CC" w:rsidP="008E12EE">
      <w:pPr>
        <w:pStyle w:val="Title"/>
        <w:jc w:val="left"/>
        <w:rPr>
          <w:rFonts w:asciiTheme="minorHAnsi" w:hAnsiTheme="minorHAnsi"/>
          <w:sz w:val="22"/>
        </w:rPr>
      </w:pPr>
      <w:r w:rsidRPr="008E12EE">
        <w:rPr>
          <w:rFonts w:asciiTheme="minorHAnsi" w:hAnsiTheme="minorHAnsi" w:cs="Helvetica"/>
          <w:color w:val="2F3438"/>
          <w:sz w:val="22"/>
          <w:shd w:val="clear" w:color="auto" w:fill="FFFFFF"/>
        </w:rPr>
        <w:t xml:space="preserve">This </w:t>
      </w:r>
      <w:r w:rsidR="008E12EE" w:rsidRPr="008E12EE">
        <w:rPr>
          <w:rFonts w:asciiTheme="minorHAnsi" w:hAnsiTheme="minorHAnsi"/>
          <w:sz w:val="22"/>
        </w:rPr>
        <w:t xml:space="preserve">Women in the Military: From Service to Civilian Life </w:t>
      </w:r>
      <w:r w:rsidRPr="008E12EE">
        <w:rPr>
          <w:rFonts w:asciiTheme="minorHAnsi" w:hAnsiTheme="minorHAnsi" w:cs="Helvetica"/>
          <w:color w:val="2F3438"/>
          <w:sz w:val="22"/>
          <w:shd w:val="clear" w:color="auto" w:fill="FFFFFF"/>
        </w:rPr>
        <w:t>infographic provides key highlights on women in the military. The information and statistics in this document is from our various data collection efforts centered on military life, transition, employment, entrepreneurship, and higher education.</w:t>
      </w:r>
    </w:p>
    <w:p w:rsidR="005131BD" w:rsidRPr="005131BD" w:rsidRDefault="005131BD" w:rsidP="005131BD">
      <w:pPr>
        <w:spacing w:after="0" w:line="240" w:lineRule="auto"/>
        <w:jc w:val="center"/>
        <w:rPr>
          <w:rFonts w:ascii="Franklin Gothic Demi" w:hAnsi="Franklin Gothic Demi"/>
          <w:sz w:val="40"/>
        </w:rPr>
      </w:pPr>
    </w:p>
    <w:p w:rsidR="00625A66" w:rsidRPr="008F2F8B" w:rsidRDefault="00392F3D" w:rsidP="00564CF1">
      <w:pPr>
        <w:pStyle w:val="Heading1"/>
      </w:pPr>
      <w:r>
        <w:t xml:space="preserve">Women </w:t>
      </w:r>
      <w:r w:rsidR="00BA21C1">
        <w:t xml:space="preserve">Service Member </w:t>
      </w:r>
      <w:r w:rsidR="00EC56B4" w:rsidRPr="008F2F8B">
        <w:t>Population</w:t>
      </w:r>
      <w:r w:rsidR="006747A7" w:rsidRPr="008F2F8B">
        <w:t xml:space="preserve"> </w:t>
      </w:r>
    </w:p>
    <w:p w:rsidR="009E29FA" w:rsidRDefault="009E29FA" w:rsidP="00564CF1">
      <w:pPr>
        <w:spacing w:after="0" w:line="240" w:lineRule="auto"/>
        <w:rPr>
          <w:i/>
        </w:rPr>
      </w:pPr>
    </w:p>
    <w:p w:rsidR="00662317" w:rsidRPr="00966B39" w:rsidRDefault="00662317" w:rsidP="00DF0F99">
      <w:pPr>
        <w:pStyle w:val="Heading2"/>
      </w:pPr>
      <w:r w:rsidRPr="00966B39">
        <w:t xml:space="preserve">Active </w:t>
      </w:r>
      <w:r w:rsidR="00B41774" w:rsidRPr="00966B39">
        <w:t>D</w:t>
      </w:r>
      <w:r w:rsidRPr="00966B39">
        <w:t>uty, Guard</w:t>
      </w:r>
      <w:r w:rsidR="00BE58FA" w:rsidRPr="00966B39">
        <w:t xml:space="preserve">, </w:t>
      </w:r>
      <w:r w:rsidRPr="00966B39">
        <w:t>and Reserve</w:t>
      </w:r>
    </w:p>
    <w:p w:rsidR="00041529" w:rsidRDefault="00662317" w:rsidP="00662317">
      <w:pPr>
        <w:spacing w:after="0" w:line="240" w:lineRule="auto"/>
        <w:rPr>
          <w:color w:val="1F1F1F"/>
        </w:rPr>
      </w:pPr>
      <w:r>
        <w:t xml:space="preserve">Currently, there are over </w:t>
      </w:r>
      <w:r w:rsidR="00041529">
        <w:t>3</w:t>
      </w:r>
      <w:r w:rsidR="0043196F">
        <w:t>6</w:t>
      </w:r>
      <w:r w:rsidR="009C262E">
        <w:t>1</w:t>
      </w:r>
      <w:r w:rsidR="00041529">
        <w:t xml:space="preserve">,000 </w:t>
      </w:r>
      <w:r>
        <w:t xml:space="preserve">active duty </w:t>
      </w:r>
      <w:r w:rsidR="00041529">
        <w:t>and selected reserve members (</w:t>
      </w:r>
      <w:r>
        <w:t xml:space="preserve">which represents around </w:t>
      </w:r>
      <w:r w:rsidR="0043196F">
        <w:t>17</w:t>
      </w:r>
      <w:r>
        <w:t xml:space="preserve">% of the </w:t>
      </w:r>
      <w:r w:rsidR="0043196F">
        <w:t xml:space="preserve">total </w:t>
      </w:r>
      <w:r>
        <w:rPr>
          <w:color w:val="1F1F1F"/>
        </w:rPr>
        <w:t>DoD force</w:t>
      </w:r>
      <w:r w:rsidR="0043196F">
        <w:rPr>
          <w:color w:val="1F1F1F"/>
        </w:rPr>
        <w:t xml:space="preserve">) </w:t>
      </w:r>
    </w:p>
    <w:p w:rsidR="00C957CC" w:rsidRDefault="00C957CC" w:rsidP="00662317">
      <w:pPr>
        <w:spacing w:after="0" w:line="240" w:lineRule="auto"/>
        <w:rPr>
          <w:color w:val="1F1F1F"/>
        </w:rPr>
      </w:pPr>
    </w:p>
    <w:p w:rsidR="00C957CC" w:rsidRPr="00C957CC" w:rsidRDefault="00C957CC" w:rsidP="00DF0F99">
      <w:pPr>
        <w:pStyle w:val="Heading2"/>
      </w:pPr>
      <w:r w:rsidRPr="00C957CC">
        <w:t>TOTAL DoD Force</w:t>
      </w:r>
    </w:p>
    <w:p w:rsidR="00C957CC" w:rsidRPr="00DF068E" w:rsidRDefault="00C957CC" w:rsidP="00C957CC">
      <w:pPr>
        <w:spacing w:after="0" w:line="240" w:lineRule="auto"/>
        <w:rPr>
          <w:color w:val="1F1F1F"/>
        </w:rPr>
      </w:pPr>
      <w:r w:rsidRPr="00DF068E">
        <w:rPr>
          <w:color w:val="1F1F1F"/>
        </w:rPr>
        <w:t>Active Duty =</w:t>
      </w:r>
      <w:r w:rsidRPr="0043196F">
        <w:t xml:space="preserve"> </w:t>
      </w:r>
      <w:r w:rsidRPr="00DF068E">
        <w:rPr>
          <w:color w:val="1F1F1F"/>
        </w:rPr>
        <w:t>204,628 (16% of DoD Active duty force)</w:t>
      </w:r>
    </w:p>
    <w:p w:rsidR="00C957CC" w:rsidRPr="00DF068E" w:rsidRDefault="00C957CC" w:rsidP="00C957CC">
      <w:pPr>
        <w:spacing w:after="0" w:line="240" w:lineRule="auto"/>
        <w:rPr>
          <w:color w:val="1F1F1F"/>
        </w:rPr>
      </w:pPr>
      <w:r w:rsidRPr="00DF068E">
        <w:rPr>
          <w:color w:val="1F1F1F"/>
        </w:rPr>
        <w:t>Selected Reserves = 158,173 (19% of the Selected Reserve force)</w:t>
      </w:r>
    </w:p>
    <w:p w:rsidR="00C957CC" w:rsidRDefault="00C957CC" w:rsidP="00662317">
      <w:pPr>
        <w:spacing w:after="0" w:line="240" w:lineRule="auto"/>
        <w:rPr>
          <w:color w:val="1F1F1F"/>
        </w:rPr>
      </w:pPr>
    </w:p>
    <w:p w:rsidR="00DF068E" w:rsidRDefault="00DF068E" w:rsidP="00662317">
      <w:pPr>
        <w:spacing w:after="0" w:line="240" w:lineRule="auto"/>
      </w:pPr>
    </w:p>
    <w:p w:rsidR="00662317" w:rsidRPr="00662317" w:rsidRDefault="00662317" w:rsidP="00DF0F99">
      <w:pPr>
        <w:pStyle w:val="Heading2"/>
      </w:pPr>
      <w:r w:rsidRPr="00662317">
        <w:t xml:space="preserve">Veteran </w:t>
      </w:r>
    </w:p>
    <w:p w:rsidR="00C3612D" w:rsidRPr="00EB7DC7" w:rsidRDefault="00662317" w:rsidP="00564CF1">
      <w:pPr>
        <w:spacing w:after="0" w:line="240" w:lineRule="auto"/>
      </w:pPr>
      <w:r w:rsidRPr="00EB7DC7">
        <w:t xml:space="preserve">Currently, there are over 2 million female </w:t>
      </w:r>
      <w:r w:rsidR="008E12EE" w:rsidRPr="00EB7DC7">
        <w:t>veterans, which</w:t>
      </w:r>
      <w:r w:rsidRPr="00EB7DC7">
        <w:t xml:space="preserve"> represents around 10% of the veteran population </w:t>
      </w:r>
    </w:p>
    <w:p w:rsidR="00C3612D" w:rsidRPr="00EB7DC7" w:rsidRDefault="00C3612D" w:rsidP="00564CF1">
      <w:pPr>
        <w:spacing w:after="0" w:line="240" w:lineRule="auto"/>
      </w:pPr>
    </w:p>
    <w:p w:rsidR="001D6D1C" w:rsidRPr="00EB7DC7" w:rsidRDefault="001D6D1C" w:rsidP="00564CF1">
      <w:pPr>
        <w:spacing w:after="0" w:line="240" w:lineRule="auto"/>
      </w:pPr>
      <w:r w:rsidRPr="00EB7DC7">
        <w:t>Female post-9/11 veterans are one of the fastest growing population</w:t>
      </w:r>
      <w:r w:rsidR="00473444" w:rsidRPr="00EB7DC7">
        <w:t xml:space="preserve"> and represe</w:t>
      </w:r>
      <w:r w:rsidR="008E12EE">
        <w:t>nt 17% of the post-9/11 veteran</w:t>
      </w:r>
      <w:bookmarkStart w:id="0" w:name="_GoBack"/>
      <w:bookmarkEnd w:id="0"/>
      <w:r w:rsidR="00473444" w:rsidRPr="00EB7DC7">
        <w:t xml:space="preserve"> population</w:t>
      </w:r>
      <w:r w:rsidRPr="00EB7DC7">
        <w:t xml:space="preserve"> </w:t>
      </w:r>
    </w:p>
    <w:p w:rsidR="001D6D1C" w:rsidRDefault="001D6D1C" w:rsidP="00564CF1">
      <w:pPr>
        <w:spacing w:after="0" w:line="240" w:lineRule="auto"/>
        <w:rPr>
          <w:sz w:val="16"/>
        </w:rPr>
      </w:pPr>
    </w:p>
    <w:p w:rsidR="00AA1D2E" w:rsidRDefault="00AA1D2E" w:rsidP="00564CF1">
      <w:pPr>
        <w:spacing w:after="0" w:line="240" w:lineRule="auto"/>
        <w:rPr>
          <w:sz w:val="16"/>
        </w:rPr>
      </w:pPr>
    </w:p>
    <w:p w:rsidR="00932730" w:rsidRDefault="00932730" w:rsidP="00564CF1">
      <w:pPr>
        <w:spacing w:after="0" w:line="240" w:lineRule="auto"/>
        <w:rPr>
          <w:b/>
        </w:rPr>
      </w:pPr>
    </w:p>
    <w:p w:rsidR="00576D24" w:rsidRDefault="00576D24" w:rsidP="00576D24">
      <w:pPr>
        <w:pStyle w:val="Heading1"/>
      </w:pPr>
      <w:r>
        <w:t>Military Service</w:t>
      </w:r>
      <w:r w:rsidR="000853C4">
        <w:t xml:space="preserve"> for Women</w:t>
      </w:r>
    </w:p>
    <w:p w:rsidR="00576D24" w:rsidRPr="00DF0F99" w:rsidRDefault="00576D24" w:rsidP="00DF0F99">
      <w:pPr>
        <w:pStyle w:val="Heading2"/>
      </w:pPr>
      <w:r w:rsidRPr="00DF0F99">
        <w:t>Top Motivations for Military Service</w:t>
      </w:r>
    </w:p>
    <w:p w:rsidR="00576D24" w:rsidRPr="00DA4F57" w:rsidRDefault="00576D24" w:rsidP="00293EAA">
      <w:pPr>
        <w:pStyle w:val="ListParagraph"/>
        <w:numPr>
          <w:ilvl w:val="0"/>
          <w:numId w:val="5"/>
        </w:numPr>
      </w:pPr>
      <w:r w:rsidRPr="00DA4F57">
        <w:t>Educational benefits (</w:t>
      </w:r>
      <w:r w:rsidR="00BA31AC">
        <w:t>62</w:t>
      </w:r>
      <w:r w:rsidRPr="00DA4F57">
        <w:t>%)</w:t>
      </w:r>
    </w:p>
    <w:p w:rsidR="006D6EEB" w:rsidRPr="00BC5A75" w:rsidRDefault="006D6EEB" w:rsidP="00293EAA">
      <w:pPr>
        <w:pStyle w:val="ListParagraph"/>
        <w:numPr>
          <w:ilvl w:val="0"/>
          <w:numId w:val="5"/>
        </w:numPr>
      </w:pPr>
      <w:r w:rsidRPr="00DA4F57">
        <w:t>Opportunity to pursue new experiences, adventures, or travel (</w:t>
      </w:r>
      <w:r>
        <w:t>58</w:t>
      </w:r>
      <w:r w:rsidRPr="00DA4F57">
        <w:t>%)</w:t>
      </w:r>
    </w:p>
    <w:p w:rsidR="00576D24" w:rsidRPr="00DA4F57" w:rsidRDefault="00576D24" w:rsidP="00293EAA">
      <w:pPr>
        <w:pStyle w:val="ListParagraph"/>
        <w:numPr>
          <w:ilvl w:val="0"/>
          <w:numId w:val="5"/>
        </w:numPr>
      </w:pPr>
      <w:r w:rsidRPr="00DA4F57">
        <w:t>Desire to serve my country (52%)</w:t>
      </w:r>
    </w:p>
    <w:p w:rsidR="006D6EEB" w:rsidRDefault="006D6EEB" w:rsidP="00293EAA">
      <w:pPr>
        <w:pStyle w:val="ListParagraph"/>
        <w:numPr>
          <w:ilvl w:val="0"/>
          <w:numId w:val="5"/>
        </w:numPr>
      </w:pPr>
      <w:r>
        <w:t xml:space="preserve">Sense of purpose </w:t>
      </w:r>
      <w:r w:rsidRPr="00DA4F57">
        <w:t>(</w:t>
      </w:r>
      <w:r>
        <w:t>39</w:t>
      </w:r>
      <w:r w:rsidRPr="00DA4F57">
        <w:t>%)</w:t>
      </w:r>
    </w:p>
    <w:p w:rsidR="006D6EEB" w:rsidRDefault="006D6EEB" w:rsidP="00293EAA">
      <w:pPr>
        <w:pStyle w:val="ListParagraph"/>
        <w:numPr>
          <w:ilvl w:val="0"/>
          <w:numId w:val="5"/>
        </w:numPr>
      </w:pPr>
      <w:r>
        <w:t>Career Opportunities (33%)</w:t>
      </w:r>
    </w:p>
    <w:p w:rsidR="006D6EEB" w:rsidRDefault="006D6EEB" w:rsidP="00576D24">
      <w:pPr>
        <w:spacing w:after="0" w:line="240" w:lineRule="auto"/>
        <w:ind w:left="720"/>
        <w:rPr>
          <w:sz w:val="16"/>
        </w:rPr>
      </w:pPr>
    </w:p>
    <w:p w:rsidR="006D6EEB" w:rsidRDefault="006D6EEB" w:rsidP="00576D24">
      <w:pPr>
        <w:spacing w:after="0" w:line="240" w:lineRule="auto"/>
        <w:ind w:left="720"/>
        <w:rPr>
          <w:sz w:val="16"/>
        </w:rPr>
      </w:pPr>
    </w:p>
    <w:p w:rsidR="00576D24" w:rsidRPr="001231EF" w:rsidRDefault="00576D24" w:rsidP="00DF0F99">
      <w:pPr>
        <w:pStyle w:val="Heading2"/>
      </w:pPr>
      <w:r w:rsidRPr="001231EF">
        <w:t xml:space="preserve">Top Skills and Attributes Strengthened by Military Service </w:t>
      </w:r>
    </w:p>
    <w:p w:rsidR="00B363B8" w:rsidRPr="00DA4F57" w:rsidRDefault="00B363B8" w:rsidP="00293EAA">
      <w:pPr>
        <w:pStyle w:val="ListParagraph"/>
        <w:numPr>
          <w:ilvl w:val="0"/>
          <w:numId w:val="5"/>
        </w:numPr>
        <w:rPr>
          <w:b/>
        </w:rPr>
      </w:pPr>
      <w:r w:rsidRPr="00DA4F57">
        <w:t>Work ethic and discipline (8</w:t>
      </w:r>
      <w:r>
        <w:t>5</w:t>
      </w:r>
      <w:r w:rsidRPr="00DA4F57">
        <w:t>%)</w:t>
      </w:r>
    </w:p>
    <w:p w:rsidR="00B363B8" w:rsidRPr="00DA4F57" w:rsidRDefault="00B363B8" w:rsidP="00293EAA">
      <w:pPr>
        <w:pStyle w:val="ListParagraph"/>
        <w:numPr>
          <w:ilvl w:val="0"/>
          <w:numId w:val="5"/>
        </w:numPr>
        <w:rPr>
          <w:b/>
        </w:rPr>
      </w:pPr>
      <w:r w:rsidRPr="00DA4F57">
        <w:t>Teamwork (8</w:t>
      </w:r>
      <w:r>
        <w:t>4</w:t>
      </w:r>
      <w:r w:rsidRPr="00DA4F57">
        <w:t>%)</w:t>
      </w:r>
    </w:p>
    <w:p w:rsidR="00B363B8" w:rsidRPr="00DA4F57" w:rsidRDefault="00B363B8" w:rsidP="00293EAA">
      <w:pPr>
        <w:pStyle w:val="ListParagraph"/>
        <w:numPr>
          <w:ilvl w:val="0"/>
          <w:numId w:val="5"/>
        </w:numPr>
        <w:rPr>
          <w:b/>
        </w:rPr>
      </w:pPr>
      <w:r w:rsidRPr="00DA4F57">
        <w:t>Adaptation to different challenges (</w:t>
      </w:r>
      <w:r>
        <w:t>81</w:t>
      </w:r>
      <w:r w:rsidRPr="00DA4F57">
        <w:t>%)</w:t>
      </w:r>
    </w:p>
    <w:p w:rsidR="00B363B8" w:rsidRPr="00DA4F57" w:rsidRDefault="00B363B8" w:rsidP="00293EAA">
      <w:pPr>
        <w:pStyle w:val="ListParagraph"/>
        <w:numPr>
          <w:ilvl w:val="0"/>
          <w:numId w:val="5"/>
        </w:numPr>
        <w:rPr>
          <w:b/>
        </w:rPr>
      </w:pPr>
      <w:r w:rsidRPr="00DA4F57">
        <w:t>Mental toughness (</w:t>
      </w:r>
      <w:r>
        <w:t>79</w:t>
      </w:r>
      <w:r w:rsidRPr="00DA4F57">
        <w:t>%)</w:t>
      </w:r>
    </w:p>
    <w:p w:rsidR="00B363B8" w:rsidRPr="00DA4F57" w:rsidRDefault="00B363B8" w:rsidP="00293EAA">
      <w:pPr>
        <w:pStyle w:val="ListParagraph"/>
        <w:numPr>
          <w:ilvl w:val="0"/>
          <w:numId w:val="5"/>
        </w:numPr>
        <w:rPr>
          <w:b/>
        </w:rPr>
      </w:pPr>
      <w:r w:rsidRPr="00DA4F57">
        <w:t>Leadership and management skills (</w:t>
      </w:r>
      <w:r>
        <w:t>77</w:t>
      </w:r>
      <w:r w:rsidRPr="00DA4F57">
        <w:t>%)</w:t>
      </w:r>
    </w:p>
    <w:p w:rsidR="00B363B8" w:rsidRDefault="00B363B8" w:rsidP="00293EAA">
      <w:pPr>
        <w:pStyle w:val="ListParagraph"/>
        <w:numPr>
          <w:ilvl w:val="0"/>
          <w:numId w:val="5"/>
        </w:numPr>
      </w:pPr>
      <w:r w:rsidRPr="00DA4F57">
        <w:lastRenderedPageBreak/>
        <w:t>Professionalism (7</w:t>
      </w:r>
      <w:r>
        <w:t>4</w:t>
      </w:r>
      <w:r w:rsidRPr="00DA4F57">
        <w:t>%)</w:t>
      </w:r>
    </w:p>
    <w:p w:rsidR="00B363B8" w:rsidRDefault="00B363B8" w:rsidP="00293EAA">
      <w:pPr>
        <w:pStyle w:val="ListParagraph"/>
        <w:numPr>
          <w:ilvl w:val="0"/>
          <w:numId w:val="5"/>
        </w:numPr>
      </w:pPr>
      <w:r>
        <w:t>Ability to get things done (74%)</w:t>
      </w:r>
    </w:p>
    <w:p w:rsidR="00B363B8" w:rsidRPr="00B363B8" w:rsidRDefault="00B363B8" w:rsidP="00293EAA">
      <w:pPr>
        <w:pStyle w:val="ListParagraph"/>
        <w:numPr>
          <w:ilvl w:val="0"/>
          <w:numId w:val="5"/>
        </w:numPr>
        <w:rPr>
          <w:b/>
        </w:rPr>
      </w:pPr>
      <w:r>
        <w:rPr>
          <w:rFonts w:ascii="Helvetica" w:hAnsi="Helvetica" w:cs="Helvetica"/>
          <w:color w:val="222222"/>
          <w:sz w:val="20"/>
          <w:szCs w:val="20"/>
          <w:shd w:val="clear" w:color="auto" w:fill="FBFBFD"/>
        </w:rPr>
        <w:t>Perseverance (74%)</w:t>
      </w:r>
    </w:p>
    <w:p w:rsidR="00B363B8" w:rsidRDefault="00B363B8" w:rsidP="00293EAA">
      <w:pPr>
        <w:pStyle w:val="ListParagraph"/>
        <w:numPr>
          <w:ilvl w:val="0"/>
          <w:numId w:val="5"/>
        </w:numPr>
      </w:pPr>
      <w:r>
        <w:t>Training &amp; teaching others (72%)</w:t>
      </w:r>
    </w:p>
    <w:p w:rsidR="00B363B8" w:rsidRDefault="00B363B8" w:rsidP="00293EAA">
      <w:pPr>
        <w:pStyle w:val="ListParagraph"/>
        <w:numPr>
          <w:ilvl w:val="0"/>
          <w:numId w:val="5"/>
        </w:numPr>
      </w:pPr>
      <w:r>
        <w:t>Self-Discipline (72%)</w:t>
      </w:r>
    </w:p>
    <w:p w:rsidR="00B363B8" w:rsidRDefault="00B363B8" w:rsidP="00293EAA">
      <w:pPr>
        <w:pStyle w:val="ListParagraph"/>
        <w:numPr>
          <w:ilvl w:val="0"/>
          <w:numId w:val="5"/>
        </w:numPr>
      </w:pPr>
      <w:r>
        <w:t>Coping with adversity (72%)</w:t>
      </w:r>
    </w:p>
    <w:p w:rsidR="00576D24" w:rsidRDefault="00576D24" w:rsidP="00576D24">
      <w:pPr>
        <w:pStyle w:val="ListParagraph"/>
        <w:spacing w:after="0" w:line="240" w:lineRule="auto"/>
        <w:rPr>
          <w:sz w:val="16"/>
        </w:rPr>
      </w:pPr>
    </w:p>
    <w:p w:rsidR="00576D24" w:rsidRDefault="00576D24" w:rsidP="00576D24">
      <w:pPr>
        <w:pStyle w:val="ListParagraph"/>
        <w:spacing w:after="0" w:line="240" w:lineRule="auto"/>
        <w:rPr>
          <w:sz w:val="16"/>
        </w:rPr>
      </w:pPr>
    </w:p>
    <w:p w:rsidR="00576D24" w:rsidRPr="009A5C92" w:rsidRDefault="00576D24" w:rsidP="00DF0F99">
      <w:pPr>
        <w:pStyle w:val="Heading2"/>
      </w:pPr>
      <w:r w:rsidRPr="009A5C92">
        <w:t>Was Military Service Worth It?</w:t>
      </w:r>
    </w:p>
    <w:p w:rsidR="00576D24" w:rsidRPr="001231EF" w:rsidRDefault="00576D24" w:rsidP="00293EAA">
      <w:pPr>
        <w:pStyle w:val="ListParagraph"/>
        <w:numPr>
          <w:ilvl w:val="0"/>
          <w:numId w:val="6"/>
        </w:numPr>
        <w:spacing w:after="0" w:line="240" w:lineRule="auto"/>
      </w:pPr>
      <w:r w:rsidRPr="001231EF">
        <w:t>88</w:t>
      </w:r>
      <w:r>
        <w:t xml:space="preserve">% of </w:t>
      </w:r>
      <w:r w:rsidR="004D711A">
        <w:t xml:space="preserve">female </w:t>
      </w:r>
      <w:r>
        <w:t xml:space="preserve">service members </w:t>
      </w:r>
      <w:r w:rsidRPr="001231EF">
        <w:t>reported that joining</w:t>
      </w:r>
      <w:r>
        <w:t xml:space="preserve"> </w:t>
      </w:r>
      <w:r w:rsidRPr="001231EF">
        <w:t>the military was a good decision</w:t>
      </w:r>
    </w:p>
    <w:p w:rsidR="00053116" w:rsidRDefault="00ED2C04" w:rsidP="002F408D">
      <w:pPr>
        <w:pStyle w:val="ListParagraph"/>
        <w:numPr>
          <w:ilvl w:val="0"/>
          <w:numId w:val="6"/>
        </w:numPr>
        <w:spacing w:after="0" w:line="240" w:lineRule="auto"/>
      </w:pPr>
      <w:r w:rsidRPr="000D007A">
        <w:t>73% served outside of the continental United States</w:t>
      </w:r>
      <w:r w:rsidR="002F408D" w:rsidRPr="000D007A">
        <w:t xml:space="preserve"> operating across different cultures</w:t>
      </w:r>
      <w:r w:rsidR="00053116">
        <w:t>, nations, and regions</w:t>
      </w:r>
    </w:p>
    <w:p w:rsidR="00576D24" w:rsidRDefault="00576D24" w:rsidP="00576D24">
      <w:pPr>
        <w:pStyle w:val="ListParagraph"/>
        <w:spacing w:after="0" w:line="240" w:lineRule="auto"/>
        <w:rPr>
          <w:sz w:val="16"/>
        </w:rPr>
      </w:pPr>
    </w:p>
    <w:p w:rsidR="00576D24" w:rsidRDefault="00576D24" w:rsidP="00576D24">
      <w:pPr>
        <w:pStyle w:val="ListParagraph"/>
        <w:spacing w:after="0" w:line="240" w:lineRule="auto"/>
        <w:rPr>
          <w:sz w:val="16"/>
        </w:rPr>
      </w:pPr>
    </w:p>
    <w:p w:rsidR="00576D24" w:rsidRDefault="00576D24" w:rsidP="00DF0F99">
      <w:pPr>
        <w:pStyle w:val="Heading2"/>
      </w:pPr>
      <w:r>
        <w:t xml:space="preserve">STEM </w:t>
      </w:r>
    </w:p>
    <w:p w:rsidR="00576D24" w:rsidRDefault="00576D24" w:rsidP="00293EAA">
      <w:pPr>
        <w:pStyle w:val="ListParagraph"/>
        <w:numPr>
          <w:ilvl w:val="0"/>
          <w:numId w:val="7"/>
        </w:numPr>
        <w:spacing w:after="0" w:line="240" w:lineRule="auto"/>
      </w:pPr>
      <w:r>
        <w:t xml:space="preserve">About </w:t>
      </w:r>
      <w:r w:rsidR="006545C5">
        <w:t xml:space="preserve">40 </w:t>
      </w:r>
      <w:r>
        <w:t xml:space="preserve">percent of </w:t>
      </w:r>
      <w:r w:rsidR="006545C5">
        <w:t xml:space="preserve">female </w:t>
      </w:r>
      <w:r>
        <w:t>service members reported that their military specialization</w:t>
      </w:r>
      <w:r w:rsidR="000D007A">
        <w:t xml:space="preserve"> </w:t>
      </w:r>
      <w:r>
        <w:t>is STEM related</w:t>
      </w:r>
    </w:p>
    <w:p w:rsidR="004D711A" w:rsidRDefault="004D711A" w:rsidP="00576D24">
      <w:pPr>
        <w:rPr>
          <w:rFonts w:cs="Times New Roman"/>
          <w:b/>
        </w:rPr>
      </w:pPr>
    </w:p>
    <w:p w:rsidR="00576D24" w:rsidRDefault="00576D24" w:rsidP="00576D24">
      <w:pPr>
        <w:pStyle w:val="ListParagraph"/>
        <w:spacing w:after="0" w:line="240" w:lineRule="auto"/>
        <w:rPr>
          <w:sz w:val="16"/>
          <w:szCs w:val="24"/>
        </w:rPr>
      </w:pPr>
    </w:p>
    <w:p w:rsidR="006C1B67" w:rsidRDefault="006C1B67">
      <w:pPr>
        <w:rPr>
          <w:rFonts w:ascii="Franklin Gothic Demi" w:hAnsi="Franklin Gothic Demi"/>
          <w:color w:val="002060"/>
          <w:sz w:val="28"/>
        </w:rPr>
      </w:pPr>
      <w:r>
        <w:br w:type="page"/>
      </w:r>
    </w:p>
    <w:p w:rsidR="00A82C8A" w:rsidRPr="008F2F8B" w:rsidRDefault="00A82C8A" w:rsidP="00564CF1">
      <w:pPr>
        <w:pStyle w:val="Heading1"/>
      </w:pPr>
      <w:r w:rsidRPr="008F2F8B">
        <w:lastRenderedPageBreak/>
        <w:t>Transition</w:t>
      </w:r>
      <w:r w:rsidR="005F582C">
        <w:t xml:space="preserve"> for Women Veterans</w:t>
      </w:r>
    </w:p>
    <w:p w:rsidR="0027198A" w:rsidRDefault="0027198A" w:rsidP="00564CF1">
      <w:pPr>
        <w:spacing w:after="0" w:line="240" w:lineRule="auto"/>
        <w:rPr>
          <w:b/>
        </w:rPr>
      </w:pPr>
    </w:p>
    <w:p w:rsidR="00DF0F99" w:rsidRPr="001231EF" w:rsidRDefault="00DF0F99" w:rsidP="00DF0F99">
      <w:pPr>
        <w:pStyle w:val="Heading2"/>
      </w:pPr>
      <w:r w:rsidRPr="001231EF">
        <w:t xml:space="preserve">Top </w:t>
      </w:r>
      <w:r>
        <w:t xml:space="preserve">Reasons for Leaving Armed </w:t>
      </w:r>
      <w:r w:rsidRPr="001231EF">
        <w:t>Service</w:t>
      </w:r>
      <w:r>
        <w:t>s</w:t>
      </w:r>
    </w:p>
    <w:p w:rsidR="00DF0F99" w:rsidRDefault="00DF0F99" w:rsidP="00DF0F99">
      <w:pPr>
        <w:pStyle w:val="ListParagraph"/>
        <w:numPr>
          <w:ilvl w:val="0"/>
          <w:numId w:val="5"/>
        </w:numPr>
      </w:pPr>
      <w:r w:rsidRPr="008C6B56">
        <w:t>Family reasons</w:t>
      </w:r>
      <w:r>
        <w:t xml:space="preserve"> (41%)</w:t>
      </w:r>
    </w:p>
    <w:p w:rsidR="00DF0F99" w:rsidRDefault="00DF0F99" w:rsidP="00DF0F99">
      <w:pPr>
        <w:pStyle w:val="ListParagraph"/>
        <w:numPr>
          <w:ilvl w:val="0"/>
          <w:numId w:val="5"/>
        </w:numPr>
      </w:pPr>
      <w:r>
        <w:t>Lost faith or trust in military or political leadership (36%)</w:t>
      </w:r>
    </w:p>
    <w:p w:rsidR="00DF0F99" w:rsidRDefault="00DF0F99" w:rsidP="00DF0F99">
      <w:pPr>
        <w:pStyle w:val="ListParagraph"/>
        <w:numPr>
          <w:ilvl w:val="0"/>
          <w:numId w:val="5"/>
        </w:numPr>
      </w:pPr>
      <w:r>
        <w:t>Pursue education and training opportunities (29%)</w:t>
      </w:r>
    </w:p>
    <w:p w:rsidR="00DF0F99" w:rsidRDefault="00DF0F99" w:rsidP="00DF0F99">
      <w:pPr>
        <w:pStyle w:val="ListParagraph"/>
        <w:numPr>
          <w:ilvl w:val="0"/>
          <w:numId w:val="5"/>
        </w:numPr>
      </w:pPr>
      <w:r>
        <w:t>Concerns &amp; grievances about service experiences (26%)</w:t>
      </w:r>
      <w:r>
        <w:tab/>
      </w:r>
    </w:p>
    <w:p w:rsidR="00DF0F99" w:rsidRDefault="00DF0F99" w:rsidP="00DF0F99">
      <w:pPr>
        <w:pStyle w:val="ListParagraph"/>
        <w:numPr>
          <w:ilvl w:val="0"/>
          <w:numId w:val="5"/>
        </w:numPr>
      </w:pPr>
      <w:r>
        <w:t>Completion of military service obligation (less than 20 years) (26%)</w:t>
      </w:r>
    </w:p>
    <w:p w:rsidR="00DF0F99" w:rsidRDefault="00DF0F99" w:rsidP="00564CF1">
      <w:pPr>
        <w:spacing w:after="0" w:line="240" w:lineRule="auto"/>
        <w:rPr>
          <w:b/>
        </w:rPr>
      </w:pPr>
    </w:p>
    <w:p w:rsidR="0027198A" w:rsidRPr="008F2F8B" w:rsidRDefault="0027198A" w:rsidP="00DF0F99">
      <w:pPr>
        <w:pStyle w:val="Heading2"/>
      </w:pPr>
      <w:r w:rsidRPr="008F2F8B">
        <w:t>Most Significant Transition Challenges?</w:t>
      </w:r>
    </w:p>
    <w:p w:rsidR="0027198A" w:rsidRPr="0027198A" w:rsidRDefault="0027198A" w:rsidP="00293EAA">
      <w:pPr>
        <w:pStyle w:val="ListParagraph"/>
        <w:numPr>
          <w:ilvl w:val="0"/>
          <w:numId w:val="1"/>
        </w:numPr>
        <w:spacing w:after="0" w:line="240" w:lineRule="auto"/>
        <w:ind w:left="504"/>
      </w:pPr>
      <w:r w:rsidRPr="0027198A">
        <w:t>Navigating VA programs, benefits, and services (</w:t>
      </w:r>
      <w:r w:rsidR="00540363">
        <w:t>59</w:t>
      </w:r>
      <w:r w:rsidRPr="0027198A">
        <w:t>%)</w:t>
      </w:r>
    </w:p>
    <w:p w:rsidR="0027198A" w:rsidRPr="008208BE" w:rsidRDefault="0027198A" w:rsidP="00293EAA">
      <w:pPr>
        <w:pStyle w:val="ListParagraph"/>
        <w:numPr>
          <w:ilvl w:val="0"/>
          <w:numId w:val="1"/>
        </w:numPr>
        <w:spacing w:after="0" w:line="240" w:lineRule="auto"/>
        <w:ind w:left="504"/>
      </w:pPr>
      <w:r w:rsidRPr="008208BE">
        <w:t>Finding a job (55%)</w:t>
      </w:r>
    </w:p>
    <w:p w:rsidR="00185C2E" w:rsidRPr="00D07600" w:rsidRDefault="00185C2E" w:rsidP="00293EAA">
      <w:pPr>
        <w:pStyle w:val="ListParagraph"/>
        <w:numPr>
          <w:ilvl w:val="0"/>
          <w:numId w:val="1"/>
        </w:numPr>
        <w:spacing w:after="0" w:line="240" w:lineRule="auto"/>
        <w:ind w:left="504"/>
      </w:pPr>
      <w:r w:rsidRPr="00D07600">
        <w:t>Financial struggles (47%)</w:t>
      </w:r>
    </w:p>
    <w:p w:rsidR="00185C2E" w:rsidRPr="00D07600" w:rsidRDefault="00185C2E" w:rsidP="00293EAA">
      <w:pPr>
        <w:pStyle w:val="ListParagraph"/>
        <w:numPr>
          <w:ilvl w:val="0"/>
          <w:numId w:val="1"/>
        </w:numPr>
        <w:spacing w:after="0" w:line="240" w:lineRule="auto"/>
        <w:ind w:left="504"/>
      </w:pPr>
      <w:r w:rsidRPr="00D07600">
        <w:t>Depression (41%)</w:t>
      </w:r>
    </w:p>
    <w:p w:rsidR="00185C2E" w:rsidRPr="00D07600" w:rsidRDefault="00185C2E" w:rsidP="00293EAA">
      <w:pPr>
        <w:pStyle w:val="ListParagraph"/>
        <w:numPr>
          <w:ilvl w:val="0"/>
          <w:numId w:val="1"/>
        </w:numPr>
        <w:spacing w:after="0" w:line="240" w:lineRule="auto"/>
        <w:ind w:left="504"/>
      </w:pPr>
      <w:r w:rsidRPr="00D07600">
        <w:t>Getting socialized to civilian culture (38%)</w:t>
      </w:r>
    </w:p>
    <w:p w:rsidR="00185C2E" w:rsidRPr="00D07600" w:rsidRDefault="00185C2E" w:rsidP="00293EAA">
      <w:pPr>
        <w:pStyle w:val="ListParagraph"/>
        <w:numPr>
          <w:ilvl w:val="0"/>
          <w:numId w:val="1"/>
        </w:numPr>
        <w:spacing w:after="0" w:line="240" w:lineRule="auto"/>
        <w:ind w:left="504"/>
      </w:pPr>
      <w:r w:rsidRPr="00D07600">
        <w:t>Skills translation (37%)</w:t>
      </w:r>
    </w:p>
    <w:p w:rsidR="00185C2E" w:rsidRPr="00D07600" w:rsidRDefault="00185C2E" w:rsidP="00293EAA">
      <w:pPr>
        <w:pStyle w:val="ListParagraph"/>
        <w:numPr>
          <w:ilvl w:val="0"/>
          <w:numId w:val="1"/>
        </w:numPr>
        <w:spacing w:after="0" w:line="240" w:lineRule="auto"/>
        <w:ind w:left="504"/>
      </w:pPr>
      <w:r w:rsidRPr="00D07600">
        <w:t>Contradictory information from different sources (33%)</w:t>
      </w:r>
    </w:p>
    <w:p w:rsidR="00185C2E" w:rsidRPr="00D07600" w:rsidRDefault="00185C2E" w:rsidP="00293EAA">
      <w:pPr>
        <w:pStyle w:val="ListParagraph"/>
        <w:numPr>
          <w:ilvl w:val="0"/>
          <w:numId w:val="1"/>
        </w:numPr>
        <w:spacing w:after="0" w:line="240" w:lineRule="auto"/>
        <w:ind w:left="504"/>
      </w:pPr>
      <w:r w:rsidRPr="00D07600">
        <w:t>Disability (32%)</w:t>
      </w:r>
    </w:p>
    <w:p w:rsidR="00185C2E" w:rsidRDefault="00185C2E" w:rsidP="00293EAA">
      <w:pPr>
        <w:pStyle w:val="ListParagraph"/>
        <w:numPr>
          <w:ilvl w:val="0"/>
          <w:numId w:val="1"/>
        </w:numPr>
        <w:spacing w:after="0" w:line="240" w:lineRule="auto"/>
        <w:ind w:left="504"/>
      </w:pPr>
      <w:r>
        <w:t>Understanding GI Bill benefits (31%)</w:t>
      </w:r>
    </w:p>
    <w:p w:rsidR="00185C2E" w:rsidRDefault="00185C2E" w:rsidP="00293EAA">
      <w:pPr>
        <w:pStyle w:val="ListParagraph"/>
        <w:numPr>
          <w:ilvl w:val="0"/>
          <w:numId w:val="1"/>
        </w:numPr>
        <w:spacing w:after="0" w:line="240" w:lineRule="auto"/>
        <w:ind w:left="504"/>
      </w:pPr>
      <w:r>
        <w:t>Employment preparation (30%)</w:t>
      </w:r>
    </w:p>
    <w:p w:rsidR="00AC0A80" w:rsidRDefault="00AC0A80" w:rsidP="00564CF1">
      <w:pPr>
        <w:spacing w:after="0" w:line="240" w:lineRule="auto"/>
        <w:rPr>
          <w:b/>
        </w:rPr>
      </w:pPr>
    </w:p>
    <w:p w:rsidR="00AC0A80" w:rsidRDefault="00AC0A80" w:rsidP="00564CF1">
      <w:pPr>
        <w:spacing w:after="0" w:line="240" w:lineRule="auto"/>
        <w:rPr>
          <w:b/>
        </w:rPr>
      </w:pPr>
    </w:p>
    <w:p w:rsidR="00AC0A80" w:rsidRDefault="00AC0A80" w:rsidP="00564CF1">
      <w:pPr>
        <w:spacing w:after="0" w:line="240" w:lineRule="auto"/>
        <w:rPr>
          <w:b/>
        </w:rPr>
      </w:pPr>
    </w:p>
    <w:p w:rsidR="005F582C" w:rsidRPr="000D007A" w:rsidRDefault="005F582C" w:rsidP="00A23A0C">
      <w:pPr>
        <w:pStyle w:val="Heading2"/>
      </w:pPr>
      <w:r w:rsidRPr="00AC0A80">
        <w:t>AmericaServes</w:t>
      </w:r>
      <w:r>
        <w:t xml:space="preserve">.  </w:t>
      </w:r>
      <w:r w:rsidRPr="000D007A">
        <w:t xml:space="preserve">Coordinating Care. Transforming Communities </w:t>
      </w:r>
    </w:p>
    <w:p w:rsidR="005F582C" w:rsidRPr="000D007A" w:rsidRDefault="00053116" w:rsidP="005F582C">
      <w:pPr>
        <w:spacing w:after="0" w:line="240" w:lineRule="auto"/>
      </w:pPr>
      <w:r>
        <w:t>In AmericaServes t</w:t>
      </w:r>
      <w:r w:rsidR="005F582C" w:rsidRPr="000D007A">
        <w:t>he % of female veterans navigating services is MORE THAN DOUBLE that of female veterans nationally</w:t>
      </w:r>
    </w:p>
    <w:p w:rsidR="005F582C" w:rsidRPr="00070341" w:rsidRDefault="005F582C" w:rsidP="00070341">
      <w:pPr>
        <w:pStyle w:val="Heading3"/>
      </w:pPr>
      <w:r w:rsidRPr="00070341">
        <w:t>Top service categories for female vets:</w:t>
      </w:r>
    </w:p>
    <w:p w:rsidR="005F582C" w:rsidRPr="00AC0A80" w:rsidRDefault="005F582C" w:rsidP="005F582C">
      <w:pPr>
        <w:pStyle w:val="ListParagraph"/>
        <w:numPr>
          <w:ilvl w:val="0"/>
          <w:numId w:val="18"/>
        </w:numPr>
        <w:spacing w:after="0" w:line="240" w:lineRule="auto"/>
      </w:pPr>
      <w:r w:rsidRPr="00AC0A80">
        <w:t>Housing &amp; Shelter</w:t>
      </w:r>
    </w:p>
    <w:p w:rsidR="005F582C" w:rsidRDefault="005F582C" w:rsidP="005F582C">
      <w:pPr>
        <w:pStyle w:val="ListParagraph"/>
        <w:numPr>
          <w:ilvl w:val="0"/>
          <w:numId w:val="18"/>
        </w:numPr>
        <w:spacing w:after="0" w:line="240" w:lineRule="auto"/>
      </w:pPr>
      <w:r w:rsidRPr="00AC0A80">
        <w:t>Employment</w:t>
      </w:r>
    </w:p>
    <w:p w:rsidR="005F582C" w:rsidRDefault="005F582C" w:rsidP="005F582C">
      <w:pPr>
        <w:pStyle w:val="ListParagraph"/>
        <w:numPr>
          <w:ilvl w:val="0"/>
          <w:numId w:val="18"/>
        </w:numPr>
        <w:spacing w:after="0" w:line="240" w:lineRule="auto"/>
      </w:pPr>
      <w:r w:rsidRPr="00AC0A80">
        <w:t>Individual &amp; Family Support</w:t>
      </w:r>
    </w:p>
    <w:p w:rsidR="00AC0A80" w:rsidRDefault="00AC0A80" w:rsidP="00564CF1">
      <w:pPr>
        <w:spacing w:after="0" w:line="240" w:lineRule="auto"/>
        <w:rPr>
          <w:b/>
        </w:rPr>
      </w:pPr>
    </w:p>
    <w:p w:rsidR="00845AFF" w:rsidRDefault="00845AFF" w:rsidP="00564CF1">
      <w:pPr>
        <w:spacing w:after="0" w:line="240" w:lineRule="auto"/>
        <w:rPr>
          <w:b/>
        </w:rPr>
      </w:pPr>
    </w:p>
    <w:p w:rsidR="00845AFF" w:rsidRDefault="00845AFF" w:rsidP="00564CF1">
      <w:pPr>
        <w:spacing w:after="0" w:line="240" w:lineRule="auto"/>
        <w:rPr>
          <w:b/>
        </w:rPr>
      </w:pPr>
    </w:p>
    <w:p w:rsidR="00956933" w:rsidRPr="008F2F8B" w:rsidRDefault="00956933" w:rsidP="00070341">
      <w:pPr>
        <w:pStyle w:val="Heading2"/>
      </w:pPr>
      <w:r w:rsidRPr="008F2F8B">
        <w:t xml:space="preserve">Military Influence on Post-Service Aspirations? </w:t>
      </w:r>
    </w:p>
    <w:p w:rsidR="00956933" w:rsidRDefault="00956933" w:rsidP="00293EAA">
      <w:pPr>
        <w:pStyle w:val="ListParagraph"/>
        <w:numPr>
          <w:ilvl w:val="0"/>
          <w:numId w:val="2"/>
        </w:numPr>
        <w:spacing w:after="0" w:line="240" w:lineRule="auto"/>
        <w:ind w:left="504"/>
      </w:pPr>
      <w:r>
        <w:t xml:space="preserve">66% reported that military service prepared them for their civilian career, yet </w:t>
      </w:r>
    </w:p>
    <w:p w:rsidR="00BC337D" w:rsidRDefault="00BC337D" w:rsidP="005C3ED3">
      <w:pPr>
        <w:spacing w:after="0" w:line="240" w:lineRule="auto"/>
        <w:rPr>
          <w:i/>
        </w:rPr>
      </w:pPr>
    </w:p>
    <w:p w:rsidR="005C3ED3" w:rsidRPr="005C3ED3" w:rsidRDefault="005C3ED3" w:rsidP="00070341">
      <w:pPr>
        <w:pStyle w:val="Heading3"/>
      </w:pPr>
      <w:r w:rsidRPr="005C3ED3">
        <w:t xml:space="preserve">Post Military Career </w:t>
      </w:r>
    </w:p>
    <w:p w:rsidR="00956933" w:rsidRDefault="005C3ED3" w:rsidP="00293EAA">
      <w:pPr>
        <w:pStyle w:val="ListParagraph"/>
        <w:numPr>
          <w:ilvl w:val="0"/>
          <w:numId w:val="2"/>
        </w:numPr>
        <w:spacing w:after="0" w:line="240" w:lineRule="auto"/>
        <w:ind w:left="504"/>
      </w:pPr>
      <w:r>
        <w:t xml:space="preserve">33% </w:t>
      </w:r>
      <w:r w:rsidR="00956933">
        <w:t xml:space="preserve">indicate the desire to pursue a career </w:t>
      </w:r>
      <w:r>
        <w:rPr>
          <w:i/>
        </w:rPr>
        <w:t xml:space="preserve">similar to </w:t>
      </w:r>
      <w:r w:rsidR="00956933">
        <w:t xml:space="preserve">their military specialty (MOS, AFSC, etc.) </w:t>
      </w:r>
    </w:p>
    <w:p w:rsidR="005C3ED3" w:rsidRDefault="005C3ED3" w:rsidP="00293EAA">
      <w:pPr>
        <w:pStyle w:val="ListParagraph"/>
        <w:numPr>
          <w:ilvl w:val="0"/>
          <w:numId w:val="2"/>
        </w:numPr>
        <w:spacing w:after="0" w:line="240" w:lineRule="auto"/>
        <w:ind w:left="504"/>
      </w:pPr>
      <w:r>
        <w:t xml:space="preserve">52% indicate the desire to pursue a career </w:t>
      </w:r>
      <w:r w:rsidRPr="00956933">
        <w:rPr>
          <w:i/>
        </w:rPr>
        <w:t>different</w:t>
      </w:r>
      <w:r>
        <w:t xml:space="preserve"> from their military specialty </w:t>
      </w:r>
    </w:p>
    <w:p w:rsidR="005C3ED3" w:rsidRDefault="005C3ED3" w:rsidP="00293EAA">
      <w:pPr>
        <w:pStyle w:val="ListParagraph"/>
        <w:numPr>
          <w:ilvl w:val="0"/>
          <w:numId w:val="2"/>
        </w:numPr>
        <w:spacing w:after="0" w:line="240" w:lineRule="auto"/>
        <w:ind w:left="504"/>
      </w:pPr>
      <w:r>
        <w:t xml:space="preserve">15% indicate they are unsure if they will pursue a career </w:t>
      </w:r>
      <w:r w:rsidRPr="00070341">
        <w:t>similar</w:t>
      </w:r>
      <w:r>
        <w:rPr>
          <w:i/>
        </w:rPr>
        <w:t xml:space="preserve"> to </w:t>
      </w:r>
      <w:r>
        <w:t>their military specialty</w:t>
      </w:r>
    </w:p>
    <w:p w:rsidR="00956933" w:rsidRDefault="00956933" w:rsidP="00564CF1">
      <w:pPr>
        <w:spacing w:after="0" w:line="240" w:lineRule="auto"/>
        <w:rPr>
          <w:b/>
        </w:rPr>
      </w:pPr>
    </w:p>
    <w:p w:rsidR="003D0BC8" w:rsidRDefault="003D0BC8" w:rsidP="00564CF1">
      <w:pPr>
        <w:spacing w:after="0" w:line="240" w:lineRule="auto"/>
        <w:rPr>
          <w:b/>
        </w:rPr>
      </w:pPr>
    </w:p>
    <w:p w:rsidR="008F7C7E" w:rsidRDefault="008F7C7E" w:rsidP="00070341">
      <w:pPr>
        <w:pStyle w:val="Heading2"/>
      </w:pPr>
      <w:r w:rsidRPr="00D245AE">
        <w:t>Experiences of service and post-service life differ greatly by service member gender</w:t>
      </w:r>
    </w:p>
    <w:p w:rsidR="008F7C7E" w:rsidRPr="00EA5A99" w:rsidRDefault="008F7C7E" w:rsidP="005D4C9A">
      <w:pPr>
        <w:pStyle w:val="Heading3"/>
      </w:pPr>
      <w:r w:rsidRPr="00EA5A99">
        <w:lastRenderedPageBreak/>
        <w:t>Female veterans are similar to male veterans in their responses regarding the positive impacts of service</w:t>
      </w:r>
    </w:p>
    <w:p w:rsidR="008F7C7E" w:rsidRPr="00EA5A99" w:rsidRDefault="008F7C7E" w:rsidP="00293EAA">
      <w:pPr>
        <w:pStyle w:val="ListParagraph"/>
        <w:numPr>
          <w:ilvl w:val="0"/>
          <w:numId w:val="13"/>
        </w:numPr>
        <w:spacing w:after="0" w:line="240" w:lineRule="auto"/>
        <w:rPr>
          <w:rFonts w:cs="Times New Roman"/>
          <w:szCs w:val="24"/>
        </w:rPr>
      </w:pPr>
      <w:r w:rsidRPr="00EA5A99">
        <w:rPr>
          <w:rFonts w:cs="Times New Roman"/>
          <w:szCs w:val="24"/>
        </w:rPr>
        <w:t xml:space="preserve">95% of male and 93% of female veteran respondents indicate that their service had a positive impact on their life. </w:t>
      </w:r>
    </w:p>
    <w:p w:rsidR="008F7C7E" w:rsidRPr="00EA5A99" w:rsidRDefault="008F7C7E" w:rsidP="00293EAA">
      <w:pPr>
        <w:pStyle w:val="ListParagraph"/>
        <w:numPr>
          <w:ilvl w:val="0"/>
          <w:numId w:val="13"/>
        </w:numPr>
        <w:spacing w:after="0" w:line="240" w:lineRule="auto"/>
        <w:rPr>
          <w:rFonts w:cs="Times New Roman"/>
          <w:szCs w:val="24"/>
        </w:rPr>
      </w:pPr>
      <w:r w:rsidRPr="00EA5A99">
        <w:rPr>
          <w:rFonts w:cs="Times New Roman"/>
          <w:szCs w:val="24"/>
        </w:rPr>
        <w:t xml:space="preserve">97% of male respondents and 96% of female respondents reported feeling pride from their accomplishments during service. </w:t>
      </w:r>
    </w:p>
    <w:p w:rsidR="008F7C7E" w:rsidRPr="00EA5A99" w:rsidRDefault="008F7C7E" w:rsidP="00293EAA">
      <w:pPr>
        <w:pStyle w:val="ListParagraph"/>
        <w:numPr>
          <w:ilvl w:val="0"/>
          <w:numId w:val="13"/>
        </w:numPr>
        <w:spacing w:after="0" w:line="240" w:lineRule="auto"/>
        <w:rPr>
          <w:rFonts w:cs="Times New Roman"/>
          <w:szCs w:val="24"/>
        </w:rPr>
      </w:pPr>
      <w:r w:rsidRPr="00EA5A99">
        <w:rPr>
          <w:rFonts w:cs="Times New Roman"/>
          <w:szCs w:val="24"/>
        </w:rPr>
        <w:t xml:space="preserve">96% of male and 97% of female respondents reported having matured as a result of their service. </w:t>
      </w:r>
    </w:p>
    <w:p w:rsidR="008F7C7E" w:rsidRDefault="008F7C7E" w:rsidP="008F7C7E">
      <w:pPr>
        <w:shd w:val="clear" w:color="auto" w:fill="FFFFFF"/>
        <w:spacing w:after="0" w:line="240" w:lineRule="auto"/>
        <w:rPr>
          <w:rFonts w:eastAsia="Times New Roman" w:cstheme="minorHAnsi"/>
          <w:szCs w:val="24"/>
        </w:rPr>
      </w:pPr>
    </w:p>
    <w:p w:rsidR="008F7C7E" w:rsidRPr="00EA5A99" w:rsidRDefault="00070341" w:rsidP="005D4C9A">
      <w:pPr>
        <w:pStyle w:val="Heading3"/>
        <w:rPr>
          <w:rFonts w:eastAsia="Times New Roman" w:cstheme="minorHAnsi"/>
          <w:szCs w:val="24"/>
        </w:rPr>
      </w:pPr>
      <w:r>
        <w:t>R</w:t>
      </w:r>
      <w:r w:rsidR="008F7C7E" w:rsidRPr="00EA5A99">
        <w:t>esults indicate that transition and post-service life are more challenging for female veteran respondents (particularly in regards to finances)</w:t>
      </w:r>
    </w:p>
    <w:p w:rsidR="008F7C7E" w:rsidRPr="00EA5A99" w:rsidRDefault="008F7C7E" w:rsidP="00293EAA">
      <w:pPr>
        <w:pStyle w:val="ListParagraph"/>
        <w:numPr>
          <w:ilvl w:val="0"/>
          <w:numId w:val="14"/>
        </w:numPr>
        <w:spacing w:after="0" w:line="240" w:lineRule="auto"/>
        <w:rPr>
          <w:rFonts w:cs="Times New Roman"/>
          <w:szCs w:val="24"/>
        </w:rPr>
      </w:pPr>
      <w:r w:rsidRPr="00EA5A99">
        <w:rPr>
          <w:rFonts w:cs="Times New Roman"/>
          <w:szCs w:val="24"/>
        </w:rPr>
        <w:t>67% of female veteran respondents characterized their financial transition as difficult or very difficult, compared with 47% of male veteran respondents.</w:t>
      </w:r>
    </w:p>
    <w:p w:rsidR="008F7C7E" w:rsidRPr="00EA5A99" w:rsidRDefault="008F7C7E" w:rsidP="00293EAA">
      <w:pPr>
        <w:pStyle w:val="ListParagraph"/>
        <w:numPr>
          <w:ilvl w:val="0"/>
          <w:numId w:val="14"/>
        </w:numPr>
        <w:spacing w:after="0" w:line="240" w:lineRule="auto"/>
        <w:rPr>
          <w:rFonts w:cs="Times New Roman"/>
          <w:szCs w:val="24"/>
        </w:rPr>
      </w:pPr>
      <w:r w:rsidRPr="00EA5A99">
        <w:rPr>
          <w:rFonts w:cs="Times New Roman"/>
          <w:szCs w:val="24"/>
        </w:rPr>
        <w:t>37% of female veteran respondents selected “loss of income” as a key transition challenge, compared with 23% of male veteran respondents.</w:t>
      </w:r>
    </w:p>
    <w:p w:rsidR="008F7C7E" w:rsidRPr="00EA5A99" w:rsidRDefault="008F7C7E" w:rsidP="00293EAA">
      <w:pPr>
        <w:pStyle w:val="ListParagraph"/>
        <w:numPr>
          <w:ilvl w:val="0"/>
          <w:numId w:val="14"/>
        </w:numPr>
        <w:spacing w:after="0" w:line="240" w:lineRule="auto"/>
        <w:rPr>
          <w:rFonts w:cs="Times New Roman"/>
          <w:szCs w:val="24"/>
        </w:rPr>
      </w:pPr>
      <w:r w:rsidRPr="00EA5A99">
        <w:rPr>
          <w:szCs w:val="24"/>
        </w:rPr>
        <w:t>There was a statistically significant difference in the time it took male and female veteran respondents to find employment after their transition, with female veteran respondents reporting longer periods of time.</w:t>
      </w:r>
    </w:p>
    <w:p w:rsidR="00C51F4F" w:rsidRDefault="00C51F4F">
      <w:pPr>
        <w:rPr>
          <w:rFonts w:ascii="Franklin Gothic Demi" w:hAnsi="Franklin Gothic Demi"/>
          <w:color w:val="002060"/>
          <w:sz w:val="28"/>
        </w:rPr>
      </w:pPr>
      <w:r>
        <w:br w:type="page"/>
      </w:r>
    </w:p>
    <w:p w:rsidR="00A82C8A" w:rsidRDefault="00A82C8A" w:rsidP="00564CF1">
      <w:pPr>
        <w:pStyle w:val="Heading1"/>
      </w:pPr>
      <w:r>
        <w:lastRenderedPageBreak/>
        <w:t>Employment</w:t>
      </w:r>
      <w:r w:rsidR="005F582C">
        <w:t xml:space="preserve"> for Women Veterans</w:t>
      </w:r>
    </w:p>
    <w:p w:rsidR="00A82C8A" w:rsidRDefault="00A82C8A" w:rsidP="00564CF1">
      <w:pPr>
        <w:spacing w:after="0" w:line="240" w:lineRule="auto"/>
        <w:rPr>
          <w:b/>
        </w:rPr>
      </w:pPr>
    </w:p>
    <w:p w:rsidR="00A80031" w:rsidRPr="00A80031" w:rsidRDefault="00A80031" w:rsidP="00646C40">
      <w:pPr>
        <w:pStyle w:val="Heading2"/>
      </w:pPr>
      <w:r w:rsidRPr="00A80031">
        <w:t>Unemployment</w:t>
      </w:r>
      <w:r w:rsidR="000A3A30">
        <w:t xml:space="preserve"> </w:t>
      </w:r>
    </w:p>
    <w:p w:rsidR="00220890" w:rsidRDefault="00220890" w:rsidP="00F133BE">
      <w:pPr>
        <w:pStyle w:val="NormalWeb"/>
        <w:rPr>
          <w:rFonts w:asciiTheme="minorHAnsi" w:hAnsiTheme="minorHAnsi"/>
          <w:sz w:val="22"/>
        </w:rPr>
      </w:pPr>
      <w:r>
        <w:rPr>
          <w:rFonts w:asciiTheme="minorHAnsi" w:hAnsiTheme="minorHAnsi"/>
          <w:sz w:val="22"/>
        </w:rPr>
        <w:t>In 2017</w:t>
      </w:r>
    </w:p>
    <w:p w:rsidR="00A80031" w:rsidRPr="00783E5A" w:rsidRDefault="00783E5A" w:rsidP="00220890">
      <w:pPr>
        <w:pStyle w:val="NormalWeb"/>
        <w:numPr>
          <w:ilvl w:val="0"/>
          <w:numId w:val="31"/>
        </w:numPr>
        <w:rPr>
          <w:rFonts w:asciiTheme="minorHAnsi" w:hAnsiTheme="minorHAnsi"/>
          <w:sz w:val="22"/>
        </w:rPr>
      </w:pPr>
      <w:r w:rsidRPr="00783E5A">
        <w:rPr>
          <w:rFonts w:asciiTheme="minorHAnsi" w:hAnsiTheme="minorHAnsi"/>
          <w:sz w:val="22"/>
        </w:rPr>
        <w:t>f</w:t>
      </w:r>
      <w:r w:rsidR="000A3A30" w:rsidRPr="00783E5A">
        <w:rPr>
          <w:rFonts w:asciiTheme="minorHAnsi" w:hAnsiTheme="minorHAnsi"/>
          <w:sz w:val="22"/>
        </w:rPr>
        <w:t xml:space="preserve">emale veteran unemployment </w:t>
      </w:r>
      <w:r w:rsidRPr="00783E5A">
        <w:rPr>
          <w:rFonts w:asciiTheme="minorHAnsi" w:hAnsiTheme="minorHAnsi"/>
          <w:sz w:val="22"/>
        </w:rPr>
        <w:t xml:space="preserve">was at </w:t>
      </w:r>
      <w:r w:rsidR="000A3A30" w:rsidRPr="00783E5A">
        <w:rPr>
          <w:rFonts w:asciiTheme="minorHAnsi" w:hAnsiTheme="minorHAnsi"/>
          <w:sz w:val="22"/>
        </w:rPr>
        <w:t>4.1%</w:t>
      </w:r>
      <w:r w:rsidR="00887C3E">
        <w:rPr>
          <w:rFonts w:asciiTheme="minorHAnsi" w:hAnsiTheme="minorHAnsi"/>
          <w:sz w:val="22"/>
        </w:rPr>
        <w:t xml:space="preserve">, this is </w:t>
      </w:r>
      <w:r w:rsidR="000A3A30" w:rsidRPr="00783E5A">
        <w:rPr>
          <w:rFonts w:asciiTheme="minorHAnsi" w:hAnsiTheme="minorHAnsi"/>
          <w:sz w:val="22"/>
        </w:rPr>
        <w:t xml:space="preserve">higher than male veteran </w:t>
      </w:r>
      <w:r w:rsidR="00887C3E" w:rsidRPr="00783E5A">
        <w:rPr>
          <w:rFonts w:asciiTheme="minorHAnsi" w:hAnsiTheme="minorHAnsi"/>
          <w:sz w:val="22"/>
        </w:rPr>
        <w:t>unemployment</w:t>
      </w:r>
      <w:r w:rsidR="00887C3E">
        <w:rPr>
          <w:rFonts w:asciiTheme="minorHAnsi" w:hAnsiTheme="minorHAnsi"/>
          <w:sz w:val="22"/>
        </w:rPr>
        <w:t xml:space="preserve"> </w:t>
      </w:r>
      <w:r w:rsidR="00887C3E" w:rsidRPr="00783E5A">
        <w:rPr>
          <w:rFonts w:asciiTheme="minorHAnsi" w:hAnsiTheme="minorHAnsi"/>
          <w:sz w:val="22"/>
        </w:rPr>
        <w:t>which</w:t>
      </w:r>
      <w:r>
        <w:rPr>
          <w:rFonts w:asciiTheme="minorHAnsi" w:hAnsiTheme="minorHAnsi"/>
          <w:sz w:val="22"/>
        </w:rPr>
        <w:t xml:space="preserve"> </w:t>
      </w:r>
      <w:r w:rsidR="00887C3E">
        <w:rPr>
          <w:rFonts w:asciiTheme="minorHAnsi" w:hAnsiTheme="minorHAnsi"/>
          <w:sz w:val="22"/>
        </w:rPr>
        <w:t xml:space="preserve">was at </w:t>
      </w:r>
      <w:r>
        <w:rPr>
          <w:rFonts w:asciiTheme="minorHAnsi" w:hAnsiTheme="minorHAnsi"/>
          <w:sz w:val="22"/>
        </w:rPr>
        <w:t>3.6%</w:t>
      </w:r>
      <w:r w:rsidR="00887C3E">
        <w:rPr>
          <w:rFonts w:asciiTheme="minorHAnsi" w:hAnsiTheme="minorHAnsi"/>
          <w:sz w:val="22"/>
        </w:rPr>
        <w:t>.</w:t>
      </w:r>
    </w:p>
    <w:p w:rsidR="00220890" w:rsidRPr="00783E5A" w:rsidRDefault="00220890" w:rsidP="00220890">
      <w:pPr>
        <w:pStyle w:val="NormalWeb"/>
        <w:numPr>
          <w:ilvl w:val="0"/>
          <w:numId w:val="31"/>
        </w:numPr>
        <w:rPr>
          <w:rFonts w:asciiTheme="minorHAnsi" w:hAnsiTheme="minorHAnsi"/>
          <w:sz w:val="22"/>
        </w:rPr>
      </w:pPr>
      <w:r w:rsidRPr="00783E5A">
        <w:rPr>
          <w:rFonts w:asciiTheme="minorHAnsi" w:hAnsiTheme="minorHAnsi"/>
          <w:sz w:val="22"/>
        </w:rPr>
        <w:t xml:space="preserve">female </w:t>
      </w:r>
      <w:r>
        <w:rPr>
          <w:rFonts w:asciiTheme="minorHAnsi" w:hAnsiTheme="minorHAnsi"/>
          <w:sz w:val="22"/>
        </w:rPr>
        <w:t xml:space="preserve">post-9/11 </w:t>
      </w:r>
      <w:r w:rsidRPr="00783E5A">
        <w:rPr>
          <w:rFonts w:asciiTheme="minorHAnsi" w:hAnsiTheme="minorHAnsi"/>
          <w:sz w:val="22"/>
        </w:rPr>
        <w:t xml:space="preserve">veteran unemployment was at </w:t>
      </w:r>
      <w:r>
        <w:rPr>
          <w:rFonts w:asciiTheme="minorHAnsi" w:hAnsiTheme="minorHAnsi"/>
          <w:sz w:val="22"/>
        </w:rPr>
        <w:t>5.5</w:t>
      </w:r>
      <w:r w:rsidRPr="00783E5A">
        <w:rPr>
          <w:rFonts w:asciiTheme="minorHAnsi" w:hAnsiTheme="minorHAnsi"/>
          <w:sz w:val="22"/>
        </w:rPr>
        <w:t>%</w:t>
      </w:r>
      <w:r>
        <w:rPr>
          <w:rFonts w:asciiTheme="minorHAnsi" w:hAnsiTheme="minorHAnsi"/>
          <w:sz w:val="22"/>
        </w:rPr>
        <w:t xml:space="preserve">, this is </w:t>
      </w:r>
      <w:r w:rsidRPr="00783E5A">
        <w:rPr>
          <w:rFonts w:asciiTheme="minorHAnsi" w:hAnsiTheme="minorHAnsi"/>
          <w:sz w:val="22"/>
        </w:rPr>
        <w:t xml:space="preserve">higher than </w:t>
      </w:r>
      <w:r>
        <w:rPr>
          <w:rFonts w:asciiTheme="minorHAnsi" w:hAnsiTheme="minorHAnsi"/>
          <w:sz w:val="22"/>
        </w:rPr>
        <w:t xml:space="preserve">post-9/11 </w:t>
      </w:r>
      <w:r w:rsidRPr="00783E5A">
        <w:rPr>
          <w:rFonts w:asciiTheme="minorHAnsi" w:hAnsiTheme="minorHAnsi"/>
          <w:sz w:val="22"/>
        </w:rPr>
        <w:t>male veteran unemployment</w:t>
      </w:r>
      <w:r>
        <w:rPr>
          <w:rFonts w:asciiTheme="minorHAnsi" w:hAnsiTheme="minorHAnsi"/>
          <w:sz w:val="22"/>
        </w:rPr>
        <w:t xml:space="preserve"> </w:t>
      </w:r>
      <w:r w:rsidRPr="00783E5A">
        <w:rPr>
          <w:rFonts w:asciiTheme="minorHAnsi" w:hAnsiTheme="minorHAnsi"/>
          <w:sz w:val="22"/>
        </w:rPr>
        <w:t>which</w:t>
      </w:r>
      <w:r>
        <w:rPr>
          <w:rFonts w:asciiTheme="minorHAnsi" w:hAnsiTheme="minorHAnsi"/>
          <w:sz w:val="22"/>
        </w:rPr>
        <w:t xml:space="preserve"> was at 4.3%.</w:t>
      </w:r>
    </w:p>
    <w:p w:rsidR="00932730" w:rsidRDefault="00932730" w:rsidP="00564CF1">
      <w:pPr>
        <w:pStyle w:val="NormalWeb"/>
        <w:rPr>
          <w:rFonts w:asciiTheme="minorHAnsi" w:hAnsiTheme="minorHAnsi"/>
        </w:rPr>
      </w:pPr>
    </w:p>
    <w:p w:rsidR="00A80031" w:rsidRDefault="008D06CC" w:rsidP="00646C40">
      <w:pPr>
        <w:pStyle w:val="Heading2"/>
      </w:pPr>
      <w:r>
        <w:t>Earnings</w:t>
      </w:r>
    </w:p>
    <w:p w:rsidR="006813C9" w:rsidRDefault="007525FB" w:rsidP="002C502E">
      <w:pPr>
        <w:pStyle w:val="ListParagraph"/>
        <w:numPr>
          <w:ilvl w:val="0"/>
          <w:numId w:val="19"/>
        </w:numPr>
        <w:spacing w:after="0"/>
        <w:rPr>
          <w:rFonts w:eastAsia="Times New Roman"/>
        </w:rPr>
      </w:pPr>
      <w:r>
        <w:rPr>
          <w:rFonts w:eastAsia="Times New Roman"/>
        </w:rPr>
        <w:t xml:space="preserve">Total Earnings: </w:t>
      </w:r>
      <w:r w:rsidR="008D06CC" w:rsidRPr="00CA0BD2">
        <w:rPr>
          <w:rFonts w:eastAsia="Times New Roman"/>
        </w:rPr>
        <w:t xml:space="preserve">Female </w:t>
      </w:r>
      <w:r w:rsidR="006C5663" w:rsidRPr="00CA0BD2">
        <w:rPr>
          <w:rFonts w:eastAsia="Times New Roman"/>
        </w:rPr>
        <w:t>v</w:t>
      </w:r>
      <w:r w:rsidR="008D06CC" w:rsidRPr="00CA0BD2">
        <w:rPr>
          <w:rFonts w:eastAsia="Times New Roman"/>
        </w:rPr>
        <w:t>eterans earn about $52,111</w:t>
      </w:r>
      <w:r w:rsidR="00CA0BD2" w:rsidRPr="00CA0BD2">
        <w:rPr>
          <w:rFonts w:eastAsia="Times New Roman"/>
        </w:rPr>
        <w:t xml:space="preserve">. </w:t>
      </w:r>
    </w:p>
    <w:p w:rsidR="006813C9" w:rsidRDefault="008D06CC" w:rsidP="002C502E">
      <w:pPr>
        <w:pStyle w:val="ListParagraph"/>
        <w:numPr>
          <w:ilvl w:val="0"/>
          <w:numId w:val="19"/>
        </w:numPr>
        <w:spacing w:after="0"/>
        <w:rPr>
          <w:rFonts w:eastAsia="Times New Roman"/>
        </w:rPr>
      </w:pPr>
      <w:r>
        <w:t xml:space="preserve">This is higher compared to their nonveteran </w:t>
      </w:r>
      <w:r w:rsidR="006C5663">
        <w:t xml:space="preserve">female </w:t>
      </w:r>
      <w:r>
        <w:t>counterparts who earn about $</w:t>
      </w:r>
      <w:r w:rsidRPr="00CA0BD2">
        <w:rPr>
          <w:rFonts w:eastAsia="Times New Roman"/>
        </w:rPr>
        <w:t>40,861</w:t>
      </w:r>
      <w:r w:rsidR="00461BD4" w:rsidRPr="00CA0BD2">
        <w:rPr>
          <w:rFonts w:eastAsia="Times New Roman"/>
        </w:rPr>
        <w:t xml:space="preserve"> </w:t>
      </w:r>
    </w:p>
    <w:p w:rsidR="008D06CC" w:rsidRPr="00CA0BD2" w:rsidRDefault="00461BD4" w:rsidP="002C502E">
      <w:pPr>
        <w:pStyle w:val="ListParagraph"/>
        <w:numPr>
          <w:ilvl w:val="0"/>
          <w:numId w:val="19"/>
        </w:numPr>
        <w:spacing w:after="0"/>
        <w:rPr>
          <w:rFonts w:eastAsia="Times New Roman"/>
        </w:rPr>
      </w:pPr>
      <w:r w:rsidRPr="00CA0BD2">
        <w:rPr>
          <w:rFonts w:eastAsia="Times New Roman"/>
        </w:rPr>
        <w:t xml:space="preserve">BUT lower than </w:t>
      </w:r>
      <w:r>
        <w:t xml:space="preserve">their male veteran counterparts who earn about </w:t>
      </w:r>
      <w:r w:rsidRPr="00CA0BD2">
        <w:rPr>
          <w:rFonts w:eastAsia="Times New Roman"/>
          <w:color w:val="000000"/>
        </w:rPr>
        <w:t>$71,289</w:t>
      </w:r>
      <w:r w:rsidR="00900794">
        <w:rPr>
          <w:rFonts w:eastAsia="Times New Roman"/>
          <w:color w:val="000000"/>
        </w:rPr>
        <w:t xml:space="preserve"> </w:t>
      </w:r>
    </w:p>
    <w:p w:rsidR="007525FB" w:rsidRPr="00CA0BD2" w:rsidRDefault="007525FB" w:rsidP="007525FB">
      <w:pPr>
        <w:pStyle w:val="ListParagraph"/>
        <w:spacing w:after="0"/>
        <w:rPr>
          <w:rFonts w:eastAsia="Times New Roman"/>
        </w:rPr>
      </w:pPr>
    </w:p>
    <w:p w:rsidR="00682363" w:rsidRDefault="00682363" w:rsidP="008D06CC">
      <w:pPr>
        <w:spacing w:after="0"/>
        <w:rPr>
          <w:rFonts w:eastAsia="Times New Roman"/>
        </w:rPr>
      </w:pPr>
    </w:p>
    <w:p w:rsidR="00682363" w:rsidRDefault="00682363" w:rsidP="00646C40">
      <w:pPr>
        <w:pStyle w:val="Heading2"/>
      </w:pPr>
      <w:r>
        <w:t>Top five occupations for women veterans</w:t>
      </w:r>
    </w:p>
    <w:p w:rsidR="00682363" w:rsidRPr="00682363" w:rsidRDefault="00682363" w:rsidP="00293EAA">
      <w:pPr>
        <w:pStyle w:val="ListParagraph"/>
        <w:numPr>
          <w:ilvl w:val="0"/>
          <w:numId w:val="19"/>
        </w:numPr>
        <w:rPr>
          <w:rFonts w:eastAsia="Times New Roman"/>
        </w:rPr>
      </w:pPr>
      <w:r w:rsidRPr="00682363">
        <w:rPr>
          <w:rFonts w:eastAsia="Times New Roman"/>
        </w:rPr>
        <w:t>Office and Administrative Support Occupations</w:t>
      </w:r>
    </w:p>
    <w:p w:rsidR="00682363" w:rsidRPr="00682363" w:rsidRDefault="00682363" w:rsidP="00293EAA">
      <w:pPr>
        <w:pStyle w:val="ListParagraph"/>
        <w:numPr>
          <w:ilvl w:val="0"/>
          <w:numId w:val="19"/>
        </w:numPr>
        <w:rPr>
          <w:rFonts w:eastAsia="Times New Roman"/>
        </w:rPr>
      </w:pPr>
      <w:r w:rsidRPr="00682363">
        <w:rPr>
          <w:rFonts w:eastAsia="Times New Roman"/>
        </w:rPr>
        <w:t>Healthcare Practitioners and Technical Occupations</w:t>
      </w:r>
    </w:p>
    <w:p w:rsidR="00682363" w:rsidRPr="00682363" w:rsidRDefault="00682363" w:rsidP="00293EAA">
      <w:pPr>
        <w:pStyle w:val="ListParagraph"/>
        <w:numPr>
          <w:ilvl w:val="0"/>
          <w:numId w:val="19"/>
        </w:numPr>
        <w:rPr>
          <w:rFonts w:eastAsia="Times New Roman"/>
        </w:rPr>
      </w:pPr>
      <w:r w:rsidRPr="00682363">
        <w:rPr>
          <w:rFonts w:eastAsia="Times New Roman"/>
        </w:rPr>
        <w:t>Management Occupations</w:t>
      </w:r>
    </w:p>
    <w:p w:rsidR="00682363" w:rsidRPr="00682363" w:rsidRDefault="00682363" w:rsidP="00293EAA">
      <w:pPr>
        <w:pStyle w:val="ListParagraph"/>
        <w:numPr>
          <w:ilvl w:val="0"/>
          <w:numId w:val="19"/>
        </w:numPr>
        <w:rPr>
          <w:rFonts w:eastAsia="Times New Roman"/>
        </w:rPr>
      </w:pPr>
      <w:r w:rsidRPr="00682363">
        <w:rPr>
          <w:rFonts w:eastAsia="Times New Roman"/>
        </w:rPr>
        <w:t>Sales and Related Occupations</w:t>
      </w:r>
    </w:p>
    <w:p w:rsidR="00682363" w:rsidRPr="00682363" w:rsidRDefault="00682363" w:rsidP="00293EAA">
      <w:pPr>
        <w:pStyle w:val="ListParagraph"/>
        <w:numPr>
          <w:ilvl w:val="0"/>
          <w:numId w:val="19"/>
        </w:numPr>
        <w:rPr>
          <w:rFonts w:eastAsia="Times New Roman"/>
        </w:rPr>
      </w:pPr>
      <w:r w:rsidRPr="00682363">
        <w:rPr>
          <w:rFonts w:eastAsia="Times New Roman"/>
        </w:rPr>
        <w:t>Education, Training, and Library Occupations</w:t>
      </w:r>
    </w:p>
    <w:p w:rsidR="00682363" w:rsidRDefault="00682363">
      <w:pPr>
        <w:rPr>
          <w:rFonts w:eastAsia="Times New Roman"/>
          <w:b/>
        </w:rPr>
      </w:pPr>
    </w:p>
    <w:p w:rsidR="00682363" w:rsidRDefault="00682363" w:rsidP="00646C40">
      <w:pPr>
        <w:pStyle w:val="Heading2"/>
      </w:pPr>
      <w:r>
        <w:t>Top five industries</w:t>
      </w:r>
      <w:r w:rsidRPr="00682363">
        <w:t xml:space="preserve"> </w:t>
      </w:r>
      <w:r>
        <w:t>for women veterans</w:t>
      </w:r>
    </w:p>
    <w:p w:rsidR="00682363" w:rsidRPr="00682363" w:rsidRDefault="00682363" w:rsidP="00293EAA">
      <w:pPr>
        <w:pStyle w:val="ListParagraph"/>
        <w:numPr>
          <w:ilvl w:val="0"/>
          <w:numId w:val="20"/>
        </w:numPr>
        <w:rPr>
          <w:rFonts w:eastAsia="Times New Roman"/>
        </w:rPr>
      </w:pPr>
      <w:r w:rsidRPr="00682363">
        <w:rPr>
          <w:rFonts w:eastAsia="Times New Roman"/>
        </w:rPr>
        <w:t>Health Care and Social Assistance</w:t>
      </w:r>
    </w:p>
    <w:p w:rsidR="00682363" w:rsidRPr="00682363" w:rsidRDefault="00682363" w:rsidP="00293EAA">
      <w:pPr>
        <w:pStyle w:val="ListParagraph"/>
        <w:numPr>
          <w:ilvl w:val="0"/>
          <w:numId w:val="20"/>
        </w:numPr>
        <w:rPr>
          <w:rFonts w:eastAsia="Times New Roman"/>
        </w:rPr>
      </w:pPr>
      <w:r w:rsidRPr="00682363">
        <w:rPr>
          <w:rFonts w:eastAsia="Times New Roman"/>
        </w:rPr>
        <w:t>Public Administration</w:t>
      </w:r>
    </w:p>
    <w:p w:rsidR="00682363" w:rsidRPr="00682363" w:rsidRDefault="00682363" w:rsidP="00293EAA">
      <w:pPr>
        <w:pStyle w:val="ListParagraph"/>
        <w:numPr>
          <w:ilvl w:val="0"/>
          <w:numId w:val="20"/>
        </w:numPr>
        <w:rPr>
          <w:rFonts w:eastAsia="Times New Roman"/>
        </w:rPr>
      </w:pPr>
      <w:r w:rsidRPr="00682363">
        <w:rPr>
          <w:rFonts w:eastAsia="Times New Roman"/>
        </w:rPr>
        <w:t>Educational Services</w:t>
      </w:r>
    </w:p>
    <w:p w:rsidR="00682363" w:rsidRPr="00682363" w:rsidRDefault="00682363" w:rsidP="00293EAA">
      <w:pPr>
        <w:pStyle w:val="ListParagraph"/>
        <w:numPr>
          <w:ilvl w:val="0"/>
          <w:numId w:val="20"/>
        </w:numPr>
        <w:rPr>
          <w:rFonts w:eastAsia="Times New Roman"/>
        </w:rPr>
      </w:pPr>
      <w:r w:rsidRPr="00682363">
        <w:rPr>
          <w:rFonts w:eastAsia="Times New Roman"/>
        </w:rPr>
        <w:t>Retail Trade</w:t>
      </w:r>
    </w:p>
    <w:p w:rsidR="00682363" w:rsidRPr="00682363" w:rsidRDefault="00682363" w:rsidP="00293EAA">
      <w:pPr>
        <w:pStyle w:val="ListParagraph"/>
        <w:numPr>
          <w:ilvl w:val="0"/>
          <w:numId w:val="20"/>
        </w:numPr>
        <w:rPr>
          <w:rFonts w:eastAsia="Times New Roman"/>
        </w:rPr>
      </w:pPr>
      <w:r w:rsidRPr="00682363">
        <w:rPr>
          <w:rFonts w:eastAsia="Times New Roman"/>
        </w:rPr>
        <w:t>Professional, Scientific,</w:t>
      </w:r>
      <w:r w:rsidRPr="00682363">
        <w:rPr>
          <w:rFonts w:eastAsia="Times New Roman"/>
        </w:rPr>
        <w:tab/>
        <w:t>and Technical Services</w:t>
      </w:r>
    </w:p>
    <w:p w:rsidR="00682363" w:rsidRDefault="00682363">
      <w:pPr>
        <w:rPr>
          <w:rFonts w:eastAsia="Times New Roman"/>
          <w:b/>
        </w:rPr>
      </w:pPr>
      <w:r>
        <w:rPr>
          <w:rFonts w:eastAsia="Times New Roman"/>
          <w:b/>
        </w:rPr>
        <w:br w:type="page"/>
      </w:r>
    </w:p>
    <w:p w:rsidR="00293EAA" w:rsidRDefault="00646C40" w:rsidP="00646C40">
      <w:pPr>
        <w:pStyle w:val="Heading2"/>
      </w:pPr>
      <w:r>
        <w:lastRenderedPageBreak/>
        <w:t xml:space="preserve">Women Veterans in </w:t>
      </w:r>
      <w:r w:rsidR="00682363" w:rsidRPr="00682363">
        <w:t>STEM</w:t>
      </w:r>
      <w:r w:rsidR="00682363">
        <w:t xml:space="preserve"> </w:t>
      </w:r>
      <w:r>
        <w:t>Workforce</w:t>
      </w:r>
    </w:p>
    <w:p w:rsidR="008C6F50" w:rsidRPr="0071729C" w:rsidRDefault="00646C40" w:rsidP="00646C40">
      <w:pPr>
        <w:pStyle w:val="NormalWeb"/>
        <w:numPr>
          <w:ilvl w:val="0"/>
          <w:numId w:val="36"/>
        </w:numPr>
        <w:rPr>
          <w:rFonts w:asciiTheme="minorHAnsi" w:hAnsiTheme="minorHAnsi"/>
        </w:rPr>
      </w:pPr>
      <w:r w:rsidRPr="00646C40">
        <w:rPr>
          <w:rFonts w:asciiTheme="minorHAnsi" w:hAnsiTheme="minorHAnsi"/>
        </w:rPr>
        <w:t xml:space="preserve">Female veterans are </w:t>
      </w:r>
      <w:r w:rsidR="002E3051">
        <w:rPr>
          <w:rFonts w:asciiTheme="minorHAnsi" w:hAnsiTheme="minorHAnsi"/>
        </w:rPr>
        <w:t xml:space="preserve">nearly 2 </w:t>
      </w:r>
      <w:r w:rsidRPr="00646C40">
        <w:rPr>
          <w:rFonts w:asciiTheme="minorHAnsi" w:hAnsiTheme="minorHAnsi"/>
        </w:rPr>
        <w:t>times more likely to be in a STEM occupation than female nonveterans</w:t>
      </w:r>
    </w:p>
    <w:p w:rsidR="008C6F50" w:rsidRPr="0071729C" w:rsidRDefault="008C6F50" w:rsidP="008C6F50">
      <w:pPr>
        <w:pStyle w:val="NormalWeb"/>
        <w:numPr>
          <w:ilvl w:val="0"/>
          <w:numId w:val="36"/>
        </w:numPr>
        <w:rPr>
          <w:rFonts w:asciiTheme="minorHAnsi" w:eastAsia="Times New Roman" w:hAnsiTheme="minorHAnsi"/>
        </w:rPr>
      </w:pPr>
      <w:r w:rsidRPr="0071729C">
        <w:rPr>
          <w:rFonts w:asciiTheme="minorHAnsi" w:eastAsia="Times New Roman" w:hAnsiTheme="minorHAnsi"/>
        </w:rPr>
        <w:t xml:space="preserve">Female veterans in STEM </w:t>
      </w:r>
      <w:r w:rsidR="00652F42">
        <w:rPr>
          <w:rFonts w:asciiTheme="minorHAnsi" w:eastAsia="Times New Roman" w:hAnsiTheme="minorHAnsi"/>
        </w:rPr>
        <w:t xml:space="preserve">average </w:t>
      </w:r>
      <w:r w:rsidR="00EB04C2">
        <w:rPr>
          <w:rFonts w:asciiTheme="minorHAnsi" w:eastAsia="Times New Roman" w:hAnsiTheme="minorHAnsi"/>
        </w:rPr>
        <w:t xml:space="preserve">total earnings is </w:t>
      </w:r>
      <w:r w:rsidRPr="0071729C">
        <w:rPr>
          <w:rFonts w:asciiTheme="minorHAnsi" w:eastAsia="Times New Roman" w:hAnsiTheme="minorHAnsi"/>
        </w:rPr>
        <w:t>about $77,924</w:t>
      </w:r>
      <w:r w:rsidR="00EB04C2">
        <w:rPr>
          <w:rFonts w:asciiTheme="minorHAnsi" w:eastAsia="Times New Roman" w:hAnsiTheme="minorHAnsi"/>
        </w:rPr>
        <w:t xml:space="preserve"> </w:t>
      </w:r>
    </w:p>
    <w:p w:rsidR="008C6F50" w:rsidRPr="0071729C" w:rsidRDefault="008C6F50" w:rsidP="008C6F50">
      <w:pPr>
        <w:pStyle w:val="NormalWeb"/>
        <w:numPr>
          <w:ilvl w:val="0"/>
          <w:numId w:val="36"/>
        </w:numPr>
        <w:rPr>
          <w:rFonts w:asciiTheme="minorHAnsi" w:hAnsiTheme="minorHAnsi"/>
          <w:b/>
        </w:rPr>
      </w:pPr>
      <w:r w:rsidRPr="0071729C">
        <w:rPr>
          <w:rFonts w:asciiTheme="minorHAnsi" w:eastAsia="Times New Roman" w:hAnsiTheme="minorHAnsi"/>
        </w:rPr>
        <w:t>2.06% unemployment rate for female veterans in STEM 2012-2016</w:t>
      </w:r>
    </w:p>
    <w:p w:rsidR="00293EAA" w:rsidRDefault="00293EAA" w:rsidP="008D06CC">
      <w:pPr>
        <w:pStyle w:val="NormalWeb"/>
        <w:rPr>
          <w:rFonts w:asciiTheme="minorHAnsi" w:hAnsiTheme="minorHAnsi"/>
          <w:b/>
        </w:rPr>
      </w:pPr>
    </w:p>
    <w:p w:rsidR="00293EAA" w:rsidRDefault="00293EAA" w:rsidP="00617269">
      <w:pPr>
        <w:pStyle w:val="Heading3"/>
      </w:pPr>
      <w:r>
        <w:t>Top 3 occupations</w:t>
      </w:r>
    </w:p>
    <w:p w:rsidR="00053116" w:rsidRPr="00053116" w:rsidRDefault="00053116" w:rsidP="00053116">
      <w:pPr>
        <w:pStyle w:val="NormalWeb"/>
        <w:numPr>
          <w:ilvl w:val="0"/>
          <w:numId w:val="41"/>
        </w:numPr>
        <w:rPr>
          <w:rFonts w:asciiTheme="minorHAnsi" w:hAnsiTheme="minorHAnsi"/>
        </w:rPr>
      </w:pPr>
      <w:r w:rsidRPr="00053116">
        <w:rPr>
          <w:rFonts w:asciiTheme="minorHAnsi" w:hAnsiTheme="minorHAnsi"/>
        </w:rPr>
        <w:t>Computer &amp; Mathematical</w:t>
      </w:r>
    </w:p>
    <w:p w:rsidR="00053116" w:rsidRPr="00053116" w:rsidRDefault="00053116" w:rsidP="00053116">
      <w:pPr>
        <w:pStyle w:val="NormalWeb"/>
        <w:numPr>
          <w:ilvl w:val="0"/>
          <w:numId w:val="41"/>
        </w:numPr>
        <w:rPr>
          <w:rFonts w:asciiTheme="minorHAnsi" w:hAnsiTheme="minorHAnsi"/>
        </w:rPr>
      </w:pPr>
      <w:r w:rsidRPr="00053116">
        <w:rPr>
          <w:rFonts w:asciiTheme="minorHAnsi" w:hAnsiTheme="minorHAnsi"/>
        </w:rPr>
        <w:t>Computer Science &amp; Information Technology</w:t>
      </w:r>
    </w:p>
    <w:p w:rsidR="008D06CC" w:rsidRDefault="00053116" w:rsidP="00053116">
      <w:pPr>
        <w:pStyle w:val="NormalWeb"/>
        <w:numPr>
          <w:ilvl w:val="0"/>
          <w:numId w:val="41"/>
        </w:numPr>
        <w:rPr>
          <w:rFonts w:asciiTheme="minorHAnsi" w:hAnsiTheme="minorHAnsi"/>
        </w:rPr>
      </w:pPr>
      <w:r w:rsidRPr="00053116">
        <w:rPr>
          <w:rFonts w:asciiTheme="minorHAnsi" w:hAnsiTheme="minorHAnsi"/>
        </w:rPr>
        <w:t>Engineering</w:t>
      </w:r>
    </w:p>
    <w:p w:rsidR="00053116" w:rsidRDefault="00053116" w:rsidP="00053116">
      <w:pPr>
        <w:pStyle w:val="NormalWeb"/>
        <w:rPr>
          <w:rFonts w:asciiTheme="minorHAnsi" w:hAnsiTheme="minorHAnsi"/>
          <w:b/>
        </w:rPr>
      </w:pPr>
    </w:p>
    <w:p w:rsidR="00293EAA" w:rsidRDefault="00293EAA" w:rsidP="00617269">
      <w:pPr>
        <w:pStyle w:val="Heading3"/>
      </w:pPr>
      <w:r>
        <w:t>Top 3 industries</w:t>
      </w:r>
    </w:p>
    <w:p w:rsidR="00293EAA" w:rsidRPr="00293EAA" w:rsidRDefault="00293EAA" w:rsidP="00293EAA">
      <w:pPr>
        <w:pStyle w:val="NormalWeb"/>
        <w:numPr>
          <w:ilvl w:val="0"/>
          <w:numId w:val="22"/>
        </w:numPr>
        <w:rPr>
          <w:rFonts w:asciiTheme="minorHAnsi" w:hAnsiTheme="minorHAnsi"/>
        </w:rPr>
      </w:pPr>
      <w:r w:rsidRPr="00293EAA">
        <w:rPr>
          <w:rFonts w:asciiTheme="minorHAnsi" w:hAnsiTheme="minorHAnsi"/>
        </w:rPr>
        <w:t>Professional, Scientific, and Technical Services</w:t>
      </w:r>
    </w:p>
    <w:p w:rsidR="00293EAA" w:rsidRPr="00293EAA" w:rsidRDefault="00293EAA" w:rsidP="00293EAA">
      <w:pPr>
        <w:pStyle w:val="NormalWeb"/>
        <w:numPr>
          <w:ilvl w:val="0"/>
          <w:numId w:val="22"/>
        </w:numPr>
        <w:rPr>
          <w:rFonts w:asciiTheme="minorHAnsi" w:hAnsiTheme="minorHAnsi"/>
        </w:rPr>
      </w:pPr>
      <w:r w:rsidRPr="00293EAA">
        <w:rPr>
          <w:rFonts w:asciiTheme="minorHAnsi" w:hAnsiTheme="minorHAnsi"/>
        </w:rPr>
        <w:t>Public Administration</w:t>
      </w:r>
    </w:p>
    <w:p w:rsidR="00293EAA" w:rsidRPr="00293EAA" w:rsidRDefault="00293EAA" w:rsidP="00293EAA">
      <w:pPr>
        <w:pStyle w:val="NormalWeb"/>
        <w:numPr>
          <w:ilvl w:val="0"/>
          <w:numId w:val="22"/>
        </w:numPr>
        <w:rPr>
          <w:rFonts w:asciiTheme="minorHAnsi" w:hAnsiTheme="minorHAnsi"/>
        </w:rPr>
      </w:pPr>
      <w:r w:rsidRPr="00293EAA">
        <w:rPr>
          <w:rFonts w:asciiTheme="minorHAnsi" w:hAnsiTheme="minorHAnsi"/>
        </w:rPr>
        <w:t>Manufacturing</w:t>
      </w:r>
    </w:p>
    <w:p w:rsidR="00293EAA" w:rsidRDefault="00293EAA" w:rsidP="00564CF1">
      <w:pPr>
        <w:pStyle w:val="NormalWeb"/>
        <w:rPr>
          <w:rFonts w:asciiTheme="minorHAnsi" w:hAnsiTheme="minorHAnsi"/>
          <w:b/>
        </w:rPr>
      </w:pPr>
    </w:p>
    <w:p w:rsidR="005131BD" w:rsidRDefault="005131BD" w:rsidP="00564CF1">
      <w:pPr>
        <w:pStyle w:val="NormalWeb"/>
        <w:rPr>
          <w:rFonts w:ascii="Calibri" w:hAnsi="Calibri"/>
          <w:b/>
          <w:color w:val="000000"/>
          <w:sz w:val="22"/>
          <w:szCs w:val="22"/>
        </w:rPr>
      </w:pPr>
    </w:p>
    <w:p w:rsidR="005131BD" w:rsidRDefault="005131BD" w:rsidP="00564CF1">
      <w:pPr>
        <w:pStyle w:val="NormalWeb"/>
        <w:rPr>
          <w:rFonts w:ascii="Calibri" w:hAnsi="Calibri"/>
          <w:b/>
          <w:color w:val="000000"/>
          <w:sz w:val="22"/>
          <w:szCs w:val="22"/>
        </w:rPr>
      </w:pPr>
    </w:p>
    <w:p w:rsidR="00C71FC7" w:rsidRDefault="00C71FC7">
      <w:pPr>
        <w:rPr>
          <w:rFonts w:ascii="Franklin Gothic Demi" w:hAnsi="Franklin Gothic Demi"/>
          <w:color w:val="002060"/>
          <w:sz w:val="28"/>
        </w:rPr>
      </w:pPr>
      <w:r>
        <w:br w:type="page"/>
      </w:r>
    </w:p>
    <w:p w:rsidR="00AD2CB0" w:rsidRPr="002A76B0" w:rsidRDefault="00AD2CB0" w:rsidP="0057389F">
      <w:pPr>
        <w:pStyle w:val="Heading1"/>
      </w:pPr>
      <w:r>
        <w:lastRenderedPageBreak/>
        <w:t xml:space="preserve">Entrepreneurship </w:t>
      </w:r>
      <w:r w:rsidR="005F582C">
        <w:t>for Women Veterans</w:t>
      </w:r>
    </w:p>
    <w:p w:rsidR="0057389F" w:rsidRDefault="0057389F" w:rsidP="00AD2CB0">
      <w:pPr>
        <w:spacing w:after="0" w:line="240" w:lineRule="auto"/>
        <w:rPr>
          <w:bCs/>
        </w:rPr>
      </w:pPr>
    </w:p>
    <w:p w:rsidR="0057389F" w:rsidRDefault="00C71FC7" w:rsidP="0057389F">
      <w:pPr>
        <w:spacing w:after="0" w:line="240" w:lineRule="auto"/>
      </w:pPr>
      <w:r>
        <w:t xml:space="preserve">Approximately </w:t>
      </w:r>
      <w:r w:rsidR="00561DA6">
        <w:t>1</w:t>
      </w:r>
      <w:r>
        <w:t xml:space="preserve">5% of </w:t>
      </w:r>
      <w:r w:rsidR="0057389F" w:rsidRPr="00C71FC7">
        <w:t>veteran owned business</w:t>
      </w:r>
      <w:r>
        <w:t>es are owned by women.</w:t>
      </w:r>
      <w:r w:rsidR="0057389F" w:rsidRPr="00C71FC7">
        <w:t xml:space="preserve"> </w:t>
      </w:r>
    </w:p>
    <w:p w:rsidR="00C71FC7" w:rsidRDefault="00C71FC7" w:rsidP="0057389F">
      <w:pPr>
        <w:spacing w:after="0" w:line="240" w:lineRule="auto"/>
      </w:pPr>
    </w:p>
    <w:p w:rsidR="00C71FC7" w:rsidRPr="00417A1C" w:rsidRDefault="00C71FC7" w:rsidP="0057389F">
      <w:pPr>
        <w:spacing w:after="0" w:line="240" w:lineRule="auto"/>
      </w:pPr>
    </w:p>
    <w:p w:rsidR="008D2DAF" w:rsidRDefault="008D2DAF" w:rsidP="0015602A">
      <w:pPr>
        <w:pStyle w:val="Heading2"/>
      </w:pPr>
      <w:r>
        <w:t xml:space="preserve">Reasons for Pursuing Entrepreneurship </w:t>
      </w:r>
    </w:p>
    <w:p w:rsidR="0015602A" w:rsidRDefault="0015602A" w:rsidP="0015602A">
      <w:pPr>
        <w:pStyle w:val="ListParagraph"/>
        <w:numPr>
          <w:ilvl w:val="0"/>
          <w:numId w:val="37"/>
        </w:numPr>
        <w:spacing w:after="0" w:line="240" w:lineRule="auto"/>
      </w:pPr>
      <w:r>
        <w:t>Dissatisfaction with the Civilian Workforce</w:t>
      </w:r>
    </w:p>
    <w:p w:rsidR="0015602A" w:rsidRDefault="0015602A" w:rsidP="0015602A">
      <w:pPr>
        <w:pStyle w:val="ListParagraph"/>
        <w:numPr>
          <w:ilvl w:val="0"/>
          <w:numId w:val="37"/>
        </w:numPr>
        <w:spacing w:after="0" w:line="240" w:lineRule="auto"/>
      </w:pPr>
      <w:r>
        <w:t xml:space="preserve">Creativity and Flexibility </w:t>
      </w:r>
    </w:p>
    <w:p w:rsidR="0015602A" w:rsidRDefault="0015602A" w:rsidP="0015602A">
      <w:pPr>
        <w:pStyle w:val="ListParagraph"/>
        <w:numPr>
          <w:ilvl w:val="0"/>
          <w:numId w:val="37"/>
        </w:numPr>
        <w:spacing w:after="0" w:line="240" w:lineRule="auto"/>
      </w:pPr>
      <w:r>
        <w:t xml:space="preserve">Financial and Personal Independence </w:t>
      </w:r>
    </w:p>
    <w:p w:rsidR="0015602A" w:rsidRDefault="0015602A" w:rsidP="0015602A">
      <w:pPr>
        <w:pStyle w:val="ListParagraph"/>
        <w:numPr>
          <w:ilvl w:val="0"/>
          <w:numId w:val="37"/>
        </w:numPr>
        <w:spacing w:after="0" w:line="240" w:lineRule="auto"/>
      </w:pPr>
      <w:r>
        <w:t xml:space="preserve">Recognize Business Opportunities </w:t>
      </w:r>
    </w:p>
    <w:p w:rsidR="0015602A" w:rsidRDefault="0015602A" w:rsidP="0015602A">
      <w:pPr>
        <w:pStyle w:val="ListParagraph"/>
        <w:numPr>
          <w:ilvl w:val="0"/>
          <w:numId w:val="37"/>
        </w:numPr>
        <w:spacing w:after="0" w:line="240" w:lineRule="auto"/>
      </w:pPr>
      <w:r>
        <w:t>Family and Work Life Balance</w:t>
      </w:r>
    </w:p>
    <w:p w:rsidR="0015602A" w:rsidRDefault="0015602A" w:rsidP="00987D38"/>
    <w:p w:rsidR="0015602A" w:rsidRPr="0015602A" w:rsidRDefault="0015602A" w:rsidP="0015602A">
      <w:pPr>
        <w:pStyle w:val="Heading2"/>
      </w:pPr>
      <w:r w:rsidRPr="0015602A">
        <w:t xml:space="preserve">Characteristics of women veteran business owners include: </w:t>
      </w:r>
    </w:p>
    <w:p w:rsidR="0015602A" w:rsidRPr="0015602A" w:rsidRDefault="0015602A" w:rsidP="0015602A">
      <w:pPr>
        <w:pStyle w:val="ListParagraph"/>
        <w:numPr>
          <w:ilvl w:val="0"/>
          <w:numId w:val="40"/>
        </w:numPr>
      </w:pPr>
      <w:r w:rsidRPr="0015602A">
        <w:t xml:space="preserve">Knowledgeable </w:t>
      </w:r>
    </w:p>
    <w:p w:rsidR="0015602A" w:rsidRPr="0015602A" w:rsidRDefault="0015602A" w:rsidP="0015602A">
      <w:pPr>
        <w:pStyle w:val="ListParagraph"/>
        <w:numPr>
          <w:ilvl w:val="0"/>
          <w:numId w:val="40"/>
        </w:numPr>
      </w:pPr>
      <w:r w:rsidRPr="0015602A">
        <w:t xml:space="preserve">Passionate </w:t>
      </w:r>
    </w:p>
    <w:p w:rsidR="0015602A" w:rsidRPr="0015602A" w:rsidRDefault="0015602A" w:rsidP="0015602A">
      <w:pPr>
        <w:pStyle w:val="ListParagraph"/>
        <w:numPr>
          <w:ilvl w:val="0"/>
          <w:numId w:val="40"/>
        </w:numPr>
      </w:pPr>
      <w:r w:rsidRPr="0015602A">
        <w:t xml:space="preserve">Customer focused </w:t>
      </w:r>
    </w:p>
    <w:p w:rsidR="0015602A" w:rsidRPr="0015602A" w:rsidRDefault="0015602A" w:rsidP="0015602A">
      <w:pPr>
        <w:pStyle w:val="ListParagraph"/>
        <w:numPr>
          <w:ilvl w:val="0"/>
          <w:numId w:val="40"/>
        </w:numPr>
      </w:pPr>
      <w:r w:rsidRPr="0015602A">
        <w:t>Driven by transparency and integrity</w:t>
      </w:r>
    </w:p>
    <w:p w:rsidR="0057389F" w:rsidRDefault="0057389F" w:rsidP="0057389F">
      <w:pPr>
        <w:spacing w:after="0" w:line="240" w:lineRule="auto"/>
      </w:pPr>
    </w:p>
    <w:p w:rsidR="001E5483" w:rsidRPr="00527BC0" w:rsidRDefault="001E5483" w:rsidP="001E5483">
      <w:pPr>
        <w:rPr>
          <w:b/>
        </w:rPr>
      </w:pPr>
      <w:r w:rsidRPr="00527BC0">
        <w:rPr>
          <w:b/>
        </w:rPr>
        <w:t xml:space="preserve">Obstacles </w:t>
      </w:r>
    </w:p>
    <w:p w:rsidR="001E5483" w:rsidRDefault="00987D38" w:rsidP="001E5483">
      <w:pPr>
        <w:pStyle w:val="ListParagraph"/>
        <w:numPr>
          <w:ilvl w:val="0"/>
          <w:numId w:val="26"/>
        </w:numPr>
      </w:pPr>
      <w:r>
        <w:t>83</w:t>
      </w:r>
      <w:r w:rsidR="001E5483">
        <w:t xml:space="preserve">% of women reported facing an obstacle or barrier related to owning or starting their business. When elaborating on the obstacles, some of the responses were: </w:t>
      </w:r>
    </w:p>
    <w:p w:rsidR="001E5483" w:rsidRDefault="001E5483" w:rsidP="001E5483">
      <w:pPr>
        <w:ind w:left="720" w:firstLine="720"/>
        <w:rPr>
          <w:rFonts w:ascii="Calibri" w:eastAsia="Times New Roman" w:hAnsi="Calibri" w:cs="Times New Roman"/>
          <w:color w:val="000000"/>
        </w:rPr>
      </w:pPr>
      <w:r>
        <w:t>“</w:t>
      </w:r>
      <w:r w:rsidRPr="00527BC0">
        <w:rPr>
          <w:rFonts w:ascii="Calibri" w:eastAsia="Times New Roman" w:hAnsi="Calibri" w:cs="Times New Roman"/>
          <w:color w:val="000000"/>
        </w:rPr>
        <w:t>If I wa</w:t>
      </w:r>
      <w:r>
        <w:rPr>
          <w:rFonts w:ascii="Calibri" w:eastAsia="Times New Roman" w:hAnsi="Calibri" w:cs="Times New Roman"/>
          <w:color w:val="000000"/>
        </w:rPr>
        <w:t xml:space="preserve">s </w:t>
      </w:r>
      <w:r w:rsidR="004C34EE">
        <w:rPr>
          <w:rFonts w:ascii="Calibri" w:eastAsia="Times New Roman" w:hAnsi="Calibri" w:cs="Times New Roman"/>
          <w:color w:val="000000"/>
        </w:rPr>
        <w:t xml:space="preserve">a white male, would be easier” </w:t>
      </w:r>
    </w:p>
    <w:p w:rsidR="001E5483" w:rsidRDefault="009D5F02" w:rsidP="001E5483">
      <w:pPr>
        <w:ind w:left="1440"/>
        <w:rPr>
          <w:rFonts w:ascii="Calibri" w:eastAsia="Times New Roman" w:hAnsi="Calibri" w:cs="Times New Roman"/>
          <w:color w:val="000000"/>
        </w:rPr>
      </w:pPr>
      <w:r>
        <w:rPr>
          <w:rFonts w:ascii="Calibri" w:eastAsia="Times New Roman" w:hAnsi="Calibri" w:cs="Times New Roman"/>
          <w:color w:val="000000"/>
        </w:rPr>
        <w:t xml:space="preserve"> </w:t>
      </w:r>
      <w:r w:rsidR="001E5483">
        <w:rPr>
          <w:rFonts w:ascii="Calibri" w:eastAsia="Times New Roman" w:hAnsi="Calibri" w:cs="Times New Roman"/>
          <w:color w:val="000000"/>
        </w:rPr>
        <w:t>“</w:t>
      </w:r>
      <w:r w:rsidR="001E5483" w:rsidRPr="00527BC0">
        <w:rPr>
          <w:rFonts w:ascii="Calibri" w:eastAsia="Times New Roman" w:hAnsi="Calibri" w:cs="Times New Roman"/>
          <w:color w:val="000000"/>
        </w:rPr>
        <w:t>It's hard starting a not for profit especially without assistance or support. My income is the s</w:t>
      </w:r>
      <w:r w:rsidR="001E5483">
        <w:rPr>
          <w:rFonts w:ascii="Calibri" w:eastAsia="Times New Roman" w:hAnsi="Calibri" w:cs="Times New Roman"/>
          <w:color w:val="000000"/>
        </w:rPr>
        <w:t xml:space="preserve">ole means for the organization.” </w:t>
      </w:r>
    </w:p>
    <w:p w:rsidR="009D5F02" w:rsidRDefault="009D5F02" w:rsidP="009D5F02">
      <w:pPr>
        <w:ind w:left="720" w:firstLine="720"/>
        <w:rPr>
          <w:rFonts w:ascii="Calibri" w:eastAsia="Times New Roman" w:hAnsi="Calibri" w:cs="Times New Roman"/>
          <w:color w:val="000000"/>
        </w:rPr>
      </w:pPr>
      <w:r>
        <w:rPr>
          <w:rFonts w:ascii="Calibri" w:eastAsia="Times New Roman" w:hAnsi="Calibri" w:cs="Times New Roman"/>
          <w:color w:val="000000"/>
        </w:rPr>
        <w:t>“</w:t>
      </w:r>
      <w:r w:rsidRPr="00527BC0">
        <w:rPr>
          <w:rFonts w:ascii="Calibri" w:eastAsia="Times New Roman" w:hAnsi="Calibri" w:cs="Times New Roman"/>
          <w:color w:val="000000"/>
        </w:rPr>
        <w:t>My primary obstacle/challenge is being active on social media</w:t>
      </w:r>
      <w:r>
        <w:rPr>
          <w:rFonts w:ascii="Calibri" w:eastAsia="Times New Roman" w:hAnsi="Calibri" w:cs="Times New Roman"/>
          <w:color w:val="000000"/>
        </w:rPr>
        <w:t xml:space="preserve">” </w:t>
      </w:r>
    </w:p>
    <w:p w:rsidR="008D2DAF" w:rsidRPr="008D2DAF" w:rsidRDefault="008D2DAF" w:rsidP="00987D38">
      <w:pPr>
        <w:pStyle w:val="Heading2"/>
      </w:pPr>
      <w:r w:rsidRPr="008D2DAF">
        <w:t xml:space="preserve">Resources Women Entrepreneurs </w:t>
      </w:r>
      <w:r w:rsidR="00AA059E">
        <w:t>F</w:t>
      </w:r>
      <w:r w:rsidRPr="008D2DAF">
        <w:t xml:space="preserve">ind </w:t>
      </w:r>
      <w:r w:rsidR="00AA059E">
        <w:t>M</w:t>
      </w:r>
      <w:r w:rsidRPr="008D2DAF">
        <w:t xml:space="preserve">ost </w:t>
      </w:r>
      <w:r w:rsidR="00AA059E">
        <w:t>H</w:t>
      </w:r>
      <w:r w:rsidRPr="008D2DAF">
        <w:t>elpful</w:t>
      </w:r>
      <w:r w:rsidR="00480AE5">
        <w:t xml:space="preserve"> </w:t>
      </w:r>
    </w:p>
    <w:p w:rsidR="00E9386C" w:rsidRPr="00480AE5" w:rsidRDefault="00E9386C" w:rsidP="00E9386C">
      <w:pPr>
        <w:pStyle w:val="ListParagraph"/>
        <w:numPr>
          <w:ilvl w:val="0"/>
          <w:numId w:val="26"/>
        </w:numPr>
      </w:pPr>
      <w:r w:rsidRPr="00480AE5">
        <w:t>Information on conferences and workshops</w:t>
      </w:r>
      <w:r w:rsidRPr="00480AE5">
        <w:tab/>
      </w:r>
    </w:p>
    <w:p w:rsidR="00E9386C" w:rsidRPr="00480AE5" w:rsidRDefault="00E9386C" w:rsidP="00E9386C">
      <w:pPr>
        <w:pStyle w:val="ListParagraph"/>
        <w:numPr>
          <w:ilvl w:val="0"/>
          <w:numId w:val="26"/>
        </w:numPr>
      </w:pPr>
      <w:r w:rsidRPr="00480AE5">
        <w:t>Business Planning/Business Plan Write-Up</w:t>
      </w:r>
      <w:r w:rsidRPr="00480AE5">
        <w:tab/>
      </w:r>
    </w:p>
    <w:p w:rsidR="00E9386C" w:rsidRPr="00480AE5" w:rsidRDefault="00E9386C" w:rsidP="00E9386C">
      <w:pPr>
        <w:pStyle w:val="ListParagraph"/>
        <w:numPr>
          <w:ilvl w:val="0"/>
          <w:numId w:val="26"/>
        </w:numPr>
      </w:pPr>
      <w:r w:rsidRPr="00480AE5">
        <w:t>Education</w:t>
      </w:r>
      <w:r w:rsidRPr="00480AE5">
        <w:tab/>
      </w:r>
    </w:p>
    <w:p w:rsidR="00E9386C" w:rsidRPr="00480AE5" w:rsidRDefault="00433921" w:rsidP="00E9386C">
      <w:pPr>
        <w:pStyle w:val="ListParagraph"/>
        <w:numPr>
          <w:ilvl w:val="0"/>
          <w:numId w:val="26"/>
        </w:numPr>
      </w:pPr>
      <w:r>
        <w:t xml:space="preserve">Peer </w:t>
      </w:r>
      <w:r w:rsidR="00E9386C" w:rsidRPr="00480AE5">
        <w:t>Mentorship</w:t>
      </w:r>
    </w:p>
    <w:p w:rsidR="00480AE5" w:rsidRPr="00480AE5" w:rsidRDefault="00E9386C" w:rsidP="00E9386C">
      <w:pPr>
        <w:pStyle w:val="ListParagraph"/>
        <w:numPr>
          <w:ilvl w:val="0"/>
          <w:numId w:val="26"/>
        </w:numPr>
      </w:pPr>
      <w:r w:rsidRPr="00480AE5">
        <w:t>Networking/Peer network</w:t>
      </w:r>
    </w:p>
    <w:p w:rsidR="001E5483" w:rsidRPr="00E9386C" w:rsidRDefault="00480AE5" w:rsidP="00480AE5">
      <w:pPr>
        <w:pStyle w:val="ListParagraph"/>
        <w:numPr>
          <w:ilvl w:val="0"/>
          <w:numId w:val="26"/>
        </w:numPr>
        <w:rPr>
          <w:b/>
        </w:rPr>
      </w:pPr>
      <w:r w:rsidRPr="00480AE5">
        <w:t>Work/Life Balance</w:t>
      </w:r>
      <w:r w:rsidR="001E5483" w:rsidRPr="00E9386C">
        <w:rPr>
          <w:b/>
        </w:rPr>
        <w:br w:type="page"/>
      </w:r>
    </w:p>
    <w:p w:rsidR="00A82C8A" w:rsidRDefault="00A82C8A" w:rsidP="00564CF1">
      <w:pPr>
        <w:pStyle w:val="Heading1"/>
      </w:pPr>
      <w:r>
        <w:lastRenderedPageBreak/>
        <w:t>Higher Education</w:t>
      </w:r>
      <w:r w:rsidR="005F582C" w:rsidRPr="005F582C">
        <w:t xml:space="preserve"> </w:t>
      </w:r>
      <w:r w:rsidR="005F582C">
        <w:t>for Women Veterans</w:t>
      </w:r>
    </w:p>
    <w:p w:rsidR="00A82C8A" w:rsidRDefault="00A82C8A" w:rsidP="00564CF1">
      <w:pPr>
        <w:spacing w:after="0" w:line="240" w:lineRule="auto"/>
        <w:rPr>
          <w:b/>
        </w:rPr>
      </w:pPr>
    </w:p>
    <w:p w:rsidR="00081A93" w:rsidRPr="00081A93" w:rsidRDefault="00607F4E" w:rsidP="00607F4E">
      <w:pPr>
        <w:spacing w:after="0" w:line="240" w:lineRule="auto"/>
        <w:rPr>
          <w:bCs/>
        </w:rPr>
      </w:pPr>
      <w:r>
        <w:rPr>
          <w:b/>
          <w:bCs/>
        </w:rPr>
        <w:t xml:space="preserve">Education </w:t>
      </w:r>
      <w:r w:rsidR="00384961">
        <w:rPr>
          <w:b/>
          <w:bCs/>
        </w:rPr>
        <w:t>Attainment</w:t>
      </w:r>
      <w:r w:rsidR="00D95629">
        <w:rPr>
          <w:b/>
          <w:bCs/>
        </w:rPr>
        <w:t xml:space="preserve">. </w:t>
      </w:r>
      <w:r w:rsidR="00081A93" w:rsidRPr="00081A93">
        <w:rPr>
          <w:bCs/>
        </w:rPr>
        <w:t>Women service members as a group achieved:</w:t>
      </w:r>
    </w:p>
    <w:p w:rsidR="00384961" w:rsidRPr="002220DA" w:rsidRDefault="00384961" w:rsidP="002220DA">
      <w:pPr>
        <w:pStyle w:val="ListParagraph"/>
        <w:numPr>
          <w:ilvl w:val="0"/>
          <w:numId w:val="26"/>
        </w:numPr>
        <w:spacing w:after="0" w:line="240" w:lineRule="auto"/>
        <w:rPr>
          <w:bCs/>
        </w:rPr>
      </w:pPr>
      <w:r w:rsidRPr="002220DA">
        <w:rPr>
          <w:bCs/>
        </w:rPr>
        <w:t xml:space="preserve">2% have less than a high school diploma </w:t>
      </w:r>
    </w:p>
    <w:p w:rsidR="00384961" w:rsidRPr="002220DA" w:rsidRDefault="00384961" w:rsidP="002220DA">
      <w:pPr>
        <w:pStyle w:val="ListParagraph"/>
        <w:numPr>
          <w:ilvl w:val="0"/>
          <w:numId w:val="26"/>
        </w:numPr>
        <w:spacing w:after="0" w:line="240" w:lineRule="auto"/>
        <w:rPr>
          <w:bCs/>
        </w:rPr>
      </w:pPr>
      <w:r w:rsidRPr="002220DA">
        <w:rPr>
          <w:bCs/>
        </w:rPr>
        <w:t>18% have a high school degree</w:t>
      </w:r>
    </w:p>
    <w:p w:rsidR="00384961" w:rsidRPr="002220DA" w:rsidRDefault="00384961" w:rsidP="002220DA">
      <w:pPr>
        <w:pStyle w:val="ListParagraph"/>
        <w:numPr>
          <w:ilvl w:val="0"/>
          <w:numId w:val="26"/>
        </w:numPr>
        <w:spacing w:after="0" w:line="240" w:lineRule="auto"/>
        <w:rPr>
          <w:bCs/>
        </w:rPr>
      </w:pPr>
      <w:r w:rsidRPr="002220DA">
        <w:rPr>
          <w:bCs/>
        </w:rPr>
        <w:t>40% have some college or associate degree</w:t>
      </w:r>
    </w:p>
    <w:p w:rsidR="00384961" w:rsidRPr="002220DA" w:rsidRDefault="00384961" w:rsidP="002220DA">
      <w:pPr>
        <w:pStyle w:val="ListParagraph"/>
        <w:numPr>
          <w:ilvl w:val="0"/>
          <w:numId w:val="26"/>
        </w:numPr>
        <w:spacing w:after="0" w:line="240" w:lineRule="auto"/>
        <w:rPr>
          <w:bCs/>
        </w:rPr>
      </w:pPr>
      <w:r w:rsidRPr="002220DA">
        <w:rPr>
          <w:bCs/>
        </w:rPr>
        <w:t>41% have a college degree (bachelor’s or higher)</w:t>
      </w:r>
    </w:p>
    <w:p w:rsidR="00607F4E" w:rsidRDefault="00607F4E" w:rsidP="00564CF1">
      <w:pPr>
        <w:spacing w:after="0" w:line="240" w:lineRule="auto"/>
        <w:rPr>
          <w:b/>
        </w:rPr>
      </w:pPr>
    </w:p>
    <w:p w:rsidR="00090821" w:rsidRPr="0042388D" w:rsidRDefault="00090821" w:rsidP="00090821">
      <w:pPr>
        <w:spacing w:after="0" w:line="240" w:lineRule="auto"/>
      </w:pPr>
      <w:r>
        <w:rPr>
          <w:b/>
          <w:bCs/>
        </w:rPr>
        <w:t xml:space="preserve">Motivations for Pursuing Higher Education </w:t>
      </w:r>
    </w:p>
    <w:p w:rsidR="00995A8E" w:rsidRDefault="00995A8E" w:rsidP="00995A8E">
      <w:pPr>
        <w:pStyle w:val="ListParagraph"/>
        <w:numPr>
          <w:ilvl w:val="0"/>
          <w:numId w:val="9"/>
        </w:numPr>
        <w:spacing w:after="0" w:line="240" w:lineRule="auto"/>
      </w:pPr>
      <w:r>
        <w:t>Career/job opportunities (85%)</w:t>
      </w:r>
    </w:p>
    <w:p w:rsidR="00995A8E" w:rsidRDefault="00995A8E" w:rsidP="00995A8E">
      <w:pPr>
        <w:pStyle w:val="ListParagraph"/>
        <w:numPr>
          <w:ilvl w:val="0"/>
          <w:numId w:val="9"/>
        </w:numPr>
        <w:spacing w:after="0" w:line="240" w:lineRule="auto"/>
      </w:pPr>
      <w:r>
        <w:t>Self-improvement and personal growth (74%)</w:t>
      </w:r>
    </w:p>
    <w:p w:rsidR="00995A8E" w:rsidRDefault="00995A8E" w:rsidP="00995A8E">
      <w:pPr>
        <w:pStyle w:val="ListParagraph"/>
        <w:numPr>
          <w:ilvl w:val="0"/>
          <w:numId w:val="9"/>
        </w:numPr>
        <w:spacing w:after="0" w:line="240" w:lineRule="auto"/>
      </w:pPr>
      <w:r>
        <w:t>Potential for making money/Improve economic status (66%)</w:t>
      </w:r>
    </w:p>
    <w:p w:rsidR="00995A8E" w:rsidRDefault="00995A8E" w:rsidP="00995A8E">
      <w:pPr>
        <w:pStyle w:val="ListParagraph"/>
        <w:numPr>
          <w:ilvl w:val="0"/>
          <w:numId w:val="9"/>
        </w:numPr>
        <w:spacing w:after="0" w:line="240" w:lineRule="auto"/>
      </w:pPr>
      <w:r>
        <w:t>Enjoy education and learning (56%)</w:t>
      </w:r>
    </w:p>
    <w:p w:rsidR="00995A8E" w:rsidRDefault="00995A8E" w:rsidP="00995A8E">
      <w:pPr>
        <w:pStyle w:val="ListParagraph"/>
        <w:numPr>
          <w:ilvl w:val="0"/>
          <w:numId w:val="9"/>
        </w:numPr>
        <w:spacing w:after="0" w:line="240" w:lineRule="auto"/>
      </w:pPr>
      <w:r>
        <w:t>Professional advancement (51%)</w:t>
      </w:r>
    </w:p>
    <w:p w:rsidR="00995A8E" w:rsidRPr="00995A8E" w:rsidRDefault="00995A8E" w:rsidP="00995A8E">
      <w:pPr>
        <w:pStyle w:val="ListParagraph"/>
        <w:numPr>
          <w:ilvl w:val="0"/>
          <w:numId w:val="9"/>
        </w:numPr>
        <w:spacing w:after="0" w:line="240" w:lineRule="auto"/>
        <w:rPr>
          <w:b/>
        </w:rPr>
      </w:pPr>
      <w:r>
        <w:t>Make use of benefits (50%)</w:t>
      </w:r>
    </w:p>
    <w:p w:rsidR="00090821" w:rsidRPr="00454BD9" w:rsidRDefault="00995A8E" w:rsidP="00995A8E">
      <w:pPr>
        <w:pStyle w:val="ListParagraph"/>
        <w:numPr>
          <w:ilvl w:val="0"/>
          <w:numId w:val="9"/>
        </w:numPr>
        <w:spacing w:after="0" w:line="240" w:lineRule="auto"/>
        <w:rPr>
          <w:b/>
        </w:rPr>
      </w:pPr>
      <w:r>
        <w:t>Want to help people/society (48%)</w:t>
      </w:r>
    </w:p>
    <w:p w:rsidR="00454BD9" w:rsidRPr="00454BD9" w:rsidRDefault="00454BD9" w:rsidP="00454BD9">
      <w:pPr>
        <w:pStyle w:val="ListParagraph"/>
        <w:numPr>
          <w:ilvl w:val="0"/>
          <w:numId w:val="9"/>
        </w:numPr>
        <w:spacing w:after="0" w:line="240" w:lineRule="auto"/>
      </w:pPr>
      <w:r w:rsidRPr="00454BD9">
        <w:t>Support family</w:t>
      </w:r>
      <w:r>
        <w:t xml:space="preserve"> (</w:t>
      </w:r>
      <w:r>
        <w:tab/>
        <w:t>41%)</w:t>
      </w:r>
    </w:p>
    <w:p w:rsidR="00454BD9" w:rsidRPr="00454BD9" w:rsidRDefault="00454BD9" w:rsidP="00454BD9">
      <w:pPr>
        <w:pStyle w:val="ListParagraph"/>
        <w:numPr>
          <w:ilvl w:val="0"/>
          <w:numId w:val="9"/>
        </w:numPr>
        <w:spacing w:after="0" w:line="240" w:lineRule="auto"/>
      </w:pPr>
      <w:r w:rsidRPr="00454BD9">
        <w:t>Role model to children</w:t>
      </w:r>
      <w:r>
        <w:t xml:space="preserve"> (37%)</w:t>
      </w:r>
    </w:p>
    <w:p w:rsidR="00090821" w:rsidRDefault="00090821" w:rsidP="00564CF1">
      <w:pPr>
        <w:spacing w:after="0" w:line="240" w:lineRule="auto"/>
        <w:rPr>
          <w:b/>
        </w:rPr>
      </w:pPr>
    </w:p>
    <w:p w:rsidR="00090821" w:rsidRPr="0042388D" w:rsidRDefault="00090821" w:rsidP="00090821">
      <w:pPr>
        <w:spacing w:after="0" w:line="240" w:lineRule="auto"/>
      </w:pPr>
      <w:r>
        <w:rPr>
          <w:b/>
          <w:bCs/>
        </w:rPr>
        <w:t xml:space="preserve">Problems or Barriers that Hindered Pursuit of Higher Education </w:t>
      </w:r>
    </w:p>
    <w:p w:rsidR="00DD261C" w:rsidRPr="00DD261C" w:rsidRDefault="00DD261C" w:rsidP="00DD261C">
      <w:pPr>
        <w:pStyle w:val="ListParagraph"/>
        <w:numPr>
          <w:ilvl w:val="0"/>
          <w:numId w:val="33"/>
        </w:numPr>
        <w:spacing w:after="0" w:line="240" w:lineRule="auto"/>
      </w:pPr>
      <w:r w:rsidRPr="00DD261C">
        <w:t>Lack of financial resources/ Financial burden</w:t>
      </w:r>
      <w:r>
        <w:t xml:space="preserve"> (</w:t>
      </w:r>
      <w:r w:rsidRPr="00DD261C">
        <w:t>57%</w:t>
      </w:r>
      <w:r>
        <w:t>)</w:t>
      </w:r>
    </w:p>
    <w:p w:rsidR="00DD261C" w:rsidRPr="00DD261C" w:rsidRDefault="00DD261C" w:rsidP="00DD261C">
      <w:pPr>
        <w:pStyle w:val="ListParagraph"/>
        <w:numPr>
          <w:ilvl w:val="0"/>
          <w:numId w:val="33"/>
        </w:numPr>
        <w:spacing w:after="0" w:line="240" w:lineRule="auto"/>
      </w:pPr>
      <w:r w:rsidRPr="00DD261C">
        <w:t>Health/disability issues</w:t>
      </w:r>
      <w:r>
        <w:t xml:space="preserve"> (28%)</w:t>
      </w:r>
    </w:p>
    <w:p w:rsidR="00DD261C" w:rsidRPr="00DD261C" w:rsidRDefault="00DD261C" w:rsidP="00DD261C">
      <w:pPr>
        <w:pStyle w:val="ListParagraph"/>
        <w:numPr>
          <w:ilvl w:val="0"/>
          <w:numId w:val="33"/>
        </w:numPr>
        <w:spacing w:after="0" w:line="240" w:lineRule="auto"/>
      </w:pPr>
      <w:r w:rsidRPr="00DD261C">
        <w:t>Personal/family obligations</w:t>
      </w:r>
      <w:r>
        <w:t xml:space="preserve"> (28%)</w:t>
      </w:r>
    </w:p>
    <w:p w:rsidR="00DD261C" w:rsidRPr="00DD261C" w:rsidRDefault="00DD261C" w:rsidP="00DD261C">
      <w:pPr>
        <w:pStyle w:val="ListParagraph"/>
        <w:numPr>
          <w:ilvl w:val="0"/>
          <w:numId w:val="33"/>
        </w:numPr>
        <w:spacing w:after="0" w:line="240" w:lineRule="auto"/>
      </w:pPr>
      <w:r w:rsidRPr="00DD261C">
        <w:t>GI Bill benefits expire before I complete my degree</w:t>
      </w:r>
      <w:r>
        <w:t xml:space="preserve"> (</w:t>
      </w:r>
      <w:r w:rsidRPr="00DD261C">
        <w:t>26%</w:t>
      </w:r>
      <w:r w:rsidRPr="00DD261C">
        <w:tab/>
      </w:r>
      <w:r>
        <w:t>)</w:t>
      </w:r>
    </w:p>
    <w:p w:rsidR="00090821" w:rsidRDefault="00DD261C" w:rsidP="00DD261C">
      <w:pPr>
        <w:pStyle w:val="ListParagraph"/>
        <w:numPr>
          <w:ilvl w:val="0"/>
          <w:numId w:val="33"/>
        </w:numPr>
        <w:spacing w:after="0" w:line="240" w:lineRule="auto"/>
      </w:pPr>
      <w:r w:rsidRPr="00DD261C">
        <w:t>Conflict between job and school</w:t>
      </w:r>
      <w:r w:rsidRPr="00DD261C">
        <w:tab/>
      </w:r>
      <w:r>
        <w:t xml:space="preserve"> (</w:t>
      </w:r>
      <w:r w:rsidRPr="00DD261C">
        <w:t>20%</w:t>
      </w:r>
      <w:r>
        <w:t>)</w:t>
      </w:r>
    </w:p>
    <w:p w:rsidR="00630B11" w:rsidRDefault="00630B11" w:rsidP="00630B11">
      <w:pPr>
        <w:pStyle w:val="ListParagraph"/>
        <w:numPr>
          <w:ilvl w:val="0"/>
          <w:numId w:val="33"/>
        </w:numPr>
        <w:spacing w:after="0" w:line="240" w:lineRule="auto"/>
      </w:pPr>
      <w:r>
        <w:t>Inflexibility in class schedules (16%)</w:t>
      </w:r>
    </w:p>
    <w:p w:rsidR="00630B11" w:rsidRDefault="00630B11" w:rsidP="00630B11">
      <w:pPr>
        <w:pStyle w:val="ListParagraph"/>
        <w:numPr>
          <w:ilvl w:val="0"/>
          <w:numId w:val="33"/>
        </w:numPr>
        <w:spacing w:after="0" w:line="240" w:lineRule="auto"/>
      </w:pPr>
      <w:r>
        <w:t>Bureaucracy associated with VA paperwork and processing (15%</w:t>
      </w:r>
      <w:r>
        <w:tab/>
        <w:t>)</w:t>
      </w:r>
    </w:p>
    <w:p w:rsidR="00630B11" w:rsidRPr="00DD261C" w:rsidRDefault="00630B11" w:rsidP="00630B11">
      <w:pPr>
        <w:pStyle w:val="ListParagraph"/>
        <w:numPr>
          <w:ilvl w:val="0"/>
          <w:numId w:val="33"/>
        </w:numPr>
        <w:spacing w:after="0" w:line="240" w:lineRule="auto"/>
      </w:pPr>
      <w:r>
        <w:t>Lack of confidence (15%</w:t>
      </w:r>
      <w:r>
        <w:tab/>
        <w:t>)</w:t>
      </w:r>
    </w:p>
    <w:p w:rsidR="00090821" w:rsidRDefault="00090821" w:rsidP="00564CF1">
      <w:pPr>
        <w:spacing w:after="0" w:line="240" w:lineRule="auto"/>
        <w:rPr>
          <w:b/>
        </w:rPr>
      </w:pPr>
    </w:p>
    <w:p w:rsidR="0042388D" w:rsidRPr="0042388D" w:rsidRDefault="00041F43" w:rsidP="0042388D">
      <w:pPr>
        <w:spacing w:after="0" w:line="240" w:lineRule="auto"/>
      </w:pPr>
      <w:r>
        <w:rPr>
          <w:b/>
          <w:bCs/>
        </w:rPr>
        <w:t xml:space="preserve">Challenges while Pursuing Higher Education </w:t>
      </w:r>
    </w:p>
    <w:p w:rsidR="00C110E4" w:rsidRDefault="00C110E4" w:rsidP="00C110E4">
      <w:pPr>
        <w:pStyle w:val="ListParagraph"/>
        <w:numPr>
          <w:ilvl w:val="0"/>
          <w:numId w:val="34"/>
        </w:numPr>
        <w:spacing w:after="0" w:line="240" w:lineRule="auto"/>
      </w:pPr>
      <w:r>
        <w:t>Age differences (39%)</w:t>
      </w:r>
    </w:p>
    <w:p w:rsidR="00C110E4" w:rsidRDefault="00C110E4" w:rsidP="00C110E4">
      <w:pPr>
        <w:pStyle w:val="ListParagraph"/>
        <w:numPr>
          <w:ilvl w:val="0"/>
          <w:numId w:val="34"/>
        </w:numPr>
        <w:spacing w:after="0" w:line="240" w:lineRule="auto"/>
      </w:pPr>
      <w:r>
        <w:t>Lack of financial resources (33%)</w:t>
      </w:r>
    </w:p>
    <w:p w:rsidR="00C110E4" w:rsidRDefault="00C110E4" w:rsidP="00C110E4">
      <w:pPr>
        <w:pStyle w:val="ListParagraph"/>
        <w:numPr>
          <w:ilvl w:val="0"/>
          <w:numId w:val="34"/>
        </w:numPr>
        <w:spacing w:after="0" w:line="240" w:lineRule="auto"/>
      </w:pPr>
      <w:r>
        <w:t>Working full time job (31%)</w:t>
      </w:r>
    </w:p>
    <w:p w:rsidR="00C110E4" w:rsidRDefault="00C110E4" w:rsidP="00C110E4">
      <w:pPr>
        <w:pStyle w:val="ListParagraph"/>
        <w:numPr>
          <w:ilvl w:val="0"/>
          <w:numId w:val="34"/>
        </w:numPr>
        <w:spacing w:after="0" w:line="240" w:lineRule="auto"/>
      </w:pPr>
      <w:r>
        <w:t>Few veterans resources on campus (28%)</w:t>
      </w:r>
    </w:p>
    <w:p w:rsidR="00C110E4" w:rsidRDefault="00C110E4" w:rsidP="00C110E4">
      <w:pPr>
        <w:pStyle w:val="ListParagraph"/>
        <w:numPr>
          <w:ilvl w:val="0"/>
          <w:numId w:val="34"/>
        </w:numPr>
        <w:spacing w:after="0" w:line="240" w:lineRule="auto"/>
      </w:pPr>
      <w:r>
        <w:t>Family responsibilities (27%)</w:t>
      </w:r>
    </w:p>
    <w:p w:rsidR="00C110E4" w:rsidRDefault="00C110E4" w:rsidP="00C110E4">
      <w:pPr>
        <w:pStyle w:val="ListParagraph"/>
        <w:numPr>
          <w:ilvl w:val="0"/>
          <w:numId w:val="34"/>
        </w:numPr>
        <w:spacing w:after="0" w:line="240" w:lineRule="auto"/>
      </w:pPr>
      <w:r>
        <w:t>Transferring academic credits (24%)</w:t>
      </w:r>
    </w:p>
    <w:p w:rsidR="00C110E4" w:rsidRDefault="00C110E4" w:rsidP="00C110E4">
      <w:pPr>
        <w:pStyle w:val="ListParagraph"/>
        <w:numPr>
          <w:ilvl w:val="0"/>
          <w:numId w:val="34"/>
        </w:numPr>
        <w:spacing w:after="0" w:line="240" w:lineRule="auto"/>
      </w:pPr>
      <w:r>
        <w:t>Lack of understanding from faculty about military (22%)</w:t>
      </w:r>
    </w:p>
    <w:p w:rsidR="00C110E4" w:rsidRDefault="00C110E4" w:rsidP="00C110E4">
      <w:pPr>
        <w:pStyle w:val="ListParagraph"/>
        <w:numPr>
          <w:ilvl w:val="0"/>
          <w:numId w:val="34"/>
        </w:numPr>
        <w:spacing w:after="0" w:line="240" w:lineRule="auto"/>
      </w:pPr>
      <w:r>
        <w:t>Administering veterans benefits</w:t>
      </w:r>
      <w:r>
        <w:tab/>
        <w:t xml:space="preserve"> (21%)</w:t>
      </w:r>
    </w:p>
    <w:p w:rsidR="0042388D" w:rsidRDefault="00C110E4" w:rsidP="00C110E4">
      <w:pPr>
        <w:pStyle w:val="ListParagraph"/>
        <w:numPr>
          <w:ilvl w:val="0"/>
          <w:numId w:val="34"/>
        </w:numPr>
        <w:spacing w:after="0" w:line="240" w:lineRule="auto"/>
      </w:pPr>
      <w:r>
        <w:t>Being a commuter student (20%</w:t>
      </w:r>
      <w:r>
        <w:tab/>
        <w:t>)</w:t>
      </w:r>
    </w:p>
    <w:p w:rsidR="007C109C" w:rsidRDefault="007C109C" w:rsidP="00221E30">
      <w:pPr>
        <w:spacing w:after="0" w:line="240" w:lineRule="auto"/>
        <w:rPr>
          <w:b/>
        </w:rPr>
      </w:pPr>
    </w:p>
    <w:p w:rsidR="00221E30" w:rsidRPr="00157586" w:rsidRDefault="00157586" w:rsidP="00221E30">
      <w:pPr>
        <w:spacing w:after="0" w:line="240" w:lineRule="auto"/>
        <w:rPr>
          <w:b/>
        </w:rPr>
      </w:pPr>
      <w:r w:rsidRPr="00157586">
        <w:rPr>
          <w:b/>
        </w:rPr>
        <w:t xml:space="preserve">Helpful/Very Helpful </w:t>
      </w:r>
      <w:r w:rsidR="00C02889">
        <w:rPr>
          <w:b/>
        </w:rPr>
        <w:t>R</w:t>
      </w:r>
      <w:r w:rsidRPr="00157586">
        <w:rPr>
          <w:b/>
        </w:rPr>
        <w:t>esources for Veteran Success</w:t>
      </w:r>
    </w:p>
    <w:p w:rsidR="00157586" w:rsidRDefault="00157586" w:rsidP="00157586">
      <w:pPr>
        <w:pStyle w:val="ListParagraph"/>
        <w:numPr>
          <w:ilvl w:val="0"/>
          <w:numId w:val="35"/>
        </w:numPr>
        <w:spacing w:after="0" w:line="240" w:lineRule="auto"/>
      </w:pPr>
      <w:r>
        <w:t>Military/veteran friendly campus (64%)</w:t>
      </w:r>
    </w:p>
    <w:p w:rsidR="00157586" w:rsidRDefault="00157586" w:rsidP="00157586">
      <w:pPr>
        <w:pStyle w:val="ListParagraph"/>
        <w:numPr>
          <w:ilvl w:val="0"/>
          <w:numId w:val="35"/>
        </w:numPr>
        <w:spacing w:after="0" w:line="240" w:lineRule="auto"/>
      </w:pPr>
      <w:r>
        <w:t>Flexible class schedules (61%)</w:t>
      </w:r>
    </w:p>
    <w:p w:rsidR="00157586" w:rsidRDefault="00157586" w:rsidP="00157586">
      <w:pPr>
        <w:pStyle w:val="ListParagraph"/>
        <w:numPr>
          <w:ilvl w:val="0"/>
          <w:numId w:val="35"/>
        </w:numPr>
        <w:spacing w:after="0" w:line="240" w:lineRule="auto"/>
      </w:pPr>
      <w:r>
        <w:t>Academic advising/counseling (60%)</w:t>
      </w:r>
    </w:p>
    <w:p w:rsidR="00157586" w:rsidRDefault="00157586" w:rsidP="00157586">
      <w:pPr>
        <w:pStyle w:val="ListParagraph"/>
        <w:numPr>
          <w:ilvl w:val="0"/>
          <w:numId w:val="35"/>
        </w:numPr>
        <w:spacing w:after="0" w:line="240" w:lineRule="auto"/>
      </w:pPr>
      <w:r>
        <w:t>Preferred classroom settings and instruction (55%)</w:t>
      </w:r>
    </w:p>
    <w:p w:rsidR="00157586" w:rsidRDefault="00157586" w:rsidP="00157586">
      <w:pPr>
        <w:pStyle w:val="ListParagraph"/>
        <w:numPr>
          <w:ilvl w:val="0"/>
          <w:numId w:val="35"/>
        </w:numPr>
        <w:spacing w:after="0" w:line="240" w:lineRule="auto"/>
      </w:pPr>
      <w:r>
        <w:t>Dedicated veterans office &amp; administrators on campus (55%)</w:t>
      </w:r>
    </w:p>
    <w:p w:rsidR="00157586" w:rsidRDefault="00157586" w:rsidP="00157586">
      <w:pPr>
        <w:pStyle w:val="ListParagraph"/>
        <w:numPr>
          <w:ilvl w:val="0"/>
          <w:numId w:val="35"/>
        </w:numPr>
        <w:spacing w:after="0" w:line="240" w:lineRule="auto"/>
      </w:pPr>
      <w:r>
        <w:lastRenderedPageBreak/>
        <w:t>Veterans supportive faculty (53%)</w:t>
      </w:r>
    </w:p>
    <w:p w:rsidR="00157586" w:rsidRDefault="00157586" w:rsidP="00157586">
      <w:pPr>
        <w:pStyle w:val="ListParagraph"/>
        <w:numPr>
          <w:ilvl w:val="0"/>
          <w:numId w:val="35"/>
        </w:numPr>
        <w:spacing w:after="0" w:line="240" w:lineRule="auto"/>
      </w:pPr>
      <w:r>
        <w:t>"Hands-on" learning (44%)</w:t>
      </w:r>
    </w:p>
    <w:p w:rsidR="00157586" w:rsidRDefault="00157586" w:rsidP="00157586">
      <w:pPr>
        <w:pStyle w:val="ListParagraph"/>
        <w:numPr>
          <w:ilvl w:val="0"/>
          <w:numId w:val="35"/>
        </w:numPr>
        <w:spacing w:after="0" w:line="240" w:lineRule="auto"/>
      </w:pPr>
      <w:r>
        <w:t>Career services and counseling (44%)</w:t>
      </w:r>
    </w:p>
    <w:p w:rsidR="00157586" w:rsidRDefault="00157586" w:rsidP="00157586">
      <w:pPr>
        <w:pStyle w:val="ListParagraph"/>
        <w:numPr>
          <w:ilvl w:val="0"/>
          <w:numId w:val="35"/>
        </w:numPr>
        <w:spacing w:after="0" w:line="240" w:lineRule="auto"/>
      </w:pPr>
      <w:r>
        <w:t>Academic preparation courses &amp; remediation (41%)</w:t>
      </w:r>
    </w:p>
    <w:p w:rsidR="00D808A3" w:rsidRDefault="00D808A3" w:rsidP="00D808A3">
      <w:pPr>
        <w:spacing w:after="0" w:line="240" w:lineRule="auto"/>
      </w:pPr>
    </w:p>
    <w:p w:rsidR="00221E30" w:rsidRDefault="00221E30" w:rsidP="00221E30">
      <w:pPr>
        <w:spacing w:after="0" w:line="240" w:lineRule="auto"/>
      </w:pPr>
    </w:p>
    <w:p w:rsidR="00221E30" w:rsidRDefault="00221E30" w:rsidP="00221E30">
      <w:pPr>
        <w:spacing w:after="0" w:line="240" w:lineRule="auto"/>
      </w:pPr>
    </w:p>
    <w:p w:rsidR="00221E30" w:rsidRDefault="00221E30" w:rsidP="00221E30">
      <w:pPr>
        <w:spacing w:after="0" w:line="240" w:lineRule="auto"/>
      </w:pPr>
    </w:p>
    <w:p w:rsidR="00221E30" w:rsidRDefault="00221E30" w:rsidP="00221E30">
      <w:pPr>
        <w:spacing w:after="0" w:line="240" w:lineRule="auto"/>
      </w:pPr>
    </w:p>
    <w:p w:rsidR="00221E30" w:rsidRDefault="00221E30" w:rsidP="00221E30">
      <w:pPr>
        <w:spacing w:after="0" w:line="240" w:lineRule="auto"/>
      </w:pPr>
    </w:p>
    <w:p w:rsidR="00221E30" w:rsidRDefault="00221E30" w:rsidP="00221E30">
      <w:pPr>
        <w:spacing w:after="0" w:line="240" w:lineRule="auto"/>
      </w:pPr>
    </w:p>
    <w:p w:rsidR="00417A1C" w:rsidRDefault="00417A1C">
      <w:r>
        <w:br w:type="page"/>
      </w:r>
    </w:p>
    <w:p w:rsidR="00D07F17" w:rsidRPr="00957D10" w:rsidRDefault="00D07F17" w:rsidP="00957D10">
      <w:pPr>
        <w:pStyle w:val="Heading1"/>
      </w:pPr>
      <w:r w:rsidRPr="00957D10">
        <w:lastRenderedPageBreak/>
        <w:t>Citations</w:t>
      </w:r>
    </w:p>
    <w:p w:rsidR="00D07F17" w:rsidRDefault="00D07F17" w:rsidP="00D07F17">
      <w:pPr>
        <w:rPr>
          <w:b/>
        </w:rPr>
      </w:pPr>
    </w:p>
    <w:p w:rsidR="00D07F17" w:rsidRPr="00D07F17" w:rsidRDefault="00D07F17" w:rsidP="00D07F17">
      <w:pPr>
        <w:rPr>
          <w:b/>
        </w:rPr>
      </w:pPr>
      <w:r w:rsidRPr="00D07F17">
        <w:rPr>
          <w:b/>
        </w:rPr>
        <w:t xml:space="preserve">Women Service Member Population </w:t>
      </w:r>
    </w:p>
    <w:p w:rsidR="00D07F17" w:rsidRPr="00D07F17" w:rsidRDefault="00D07F17" w:rsidP="00D07F17">
      <w:pPr>
        <w:pStyle w:val="FootnoteText"/>
        <w:rPr>
          <w:sz w:val="22"/>
          <w:szCs w:val="22"/>
        </w:rPr>
      </w:pPr>
      <w:r w:rsidRPr="00D07F17">
        <w:rPr>
          <w:sz w:val="22"/>
          <w:szCs w:val="22"/>
        </w:rPr>
        <w:t xml:space="preserve">2016 Demographics DoD Profile of the Military Community (2016). Retrieved from: </w:t>
      </w:r>
      <w:hyperlink r:id="rId8" w:history="1">
        <w:r w:rsidRPr="00D07F17">
          <w:rPr>
            <w:rStyle w:val="Hyperlink"/>
            <w:sz w:val="22"/>
            <w:szCs w:val="22"/>
          </w:rPr>
          <w:t>http://download.militaryonesource.mil/12038/MOS/Reports/2016-Demographics-Report.pdf</w:t>
        </w:r>
      </w:hyperlink>
    </w:p>
    <w:p w:rsidR="00D07F17" w:rsidRPr="00D07F17" w:rsidRDefault="00D07F17" w:rsidP="00D07F17">
      <w:pPr>
        <w:spacing w:after="0" w:line="240" w:lineRule="auto"/>
      </w:pPr>
    </w:p>
    <w:p w:rsidR="00D07F17" w:rsidRPr="00D07F17" w:rsidRDefault="00D07F17" w:rsidP="00D07F17">
      <w:pPr>
        <w:spacing w:after="0" w:line="240" w:lineRule="auto"/>
      </w:pPr>
      <w:r w:rsidRPr="00D07F17">
        <w:t xml:space="preserve">Maury, R., Cate, C., &amp; Armstrong N. (2018 January). The Business Case for Student Veteran: College Recruitment.  Presentation presented at the 10th Annual SVA Conference, San Antonio TX. From 2018 SVA Nat Con presentation </w:t>
      </w:r>
    </w:p>
    <w:p w:rsidR="00D07F17" w:rsidRPr="00D07F17" w:rsidRDefault="00F37CE0" w:rsidP="00D07F17">
      <w:pPr>
        <w:spacing w:after="0" w:line="240" w:lineRule="auto"/>
      </w:pPr>
      <w:hyperlink r:id="rId9" w:history="1">
        <w:r w:rsidR="00D07F17" w:rsidRPr="00D07F17">
          <w:rPr>
            <w:rStyle w:val="Hyperlink"/>
          </w:rPr>
          <w:t>https://ww2.eventrebels.com/er/CFP/AgendaAtAGlance.jsp?CFPID=698&amp;ScreenID=517&amp;DisplayPresenterID=123099&amp;DisplayProgramItemID=117813&amp;DisplayProgramSessionID=42529&amp;Token=M5DW8C4XT&amp;PreviousScreens=447</w:t>
        </w:r>
      </w:hyperlink>
    </w:p>
    <w:p w:rsidR="00D07F17" w:rsidRDefault="00D07F17" w:rsidP="00564CF1">
      <w:pPr>
        <w:spacing w:after="0" w:line="240" w:lineRule="auto"/>
      </w:pPr>
    </w:p>
    <w:p w:rsidR="00D07F17" w:rsidRPr="00D07F17" w:rsidRDefault="00D07F17" w:rsidP="00D07F17">
      <w:pPr>
        <w:rPr>
          <w:b/>
        </w:rPr>
      </w:pPr>
      <w:r w:rsidRPr="00D07F17">
        <w:rPr>
          <w:b/>
        </w:rPr>
        <w:t>Military Service for Women</w:t>
      </w:r>
    </w:p>
    <w:p w:rsidR="00D07F17" w:rsidRDefault="00D07F17" w:rsidP="00D07F17">
      <w:pPr>
        <w:spacing w:after="0" w:line="240" w:lineRule="auto"/>
      </w:pPr>
      <w:r>
        <w:t xml:space="preserve">Data </w:t>
      </w:r>
      <w:r w:rsidR="00186B77">
        <w:t xml:space="preserve">of female veterans </w:t>
      </w:r>
      <w:r>
        <w:t>used from Zoli, C., Maury, R., &amp; Fay, D. (2015, November). Missing perspectives: Servicemembers’ transition from service to civilian life- data-driven research to enact the promise of the Post-9/11 GI Bill. Syracuse, NY: Institute for Veterans and Military Families, Syracuse University</w:t>
      </w:r>
    </w:p>
    <w:p w:rsidR="00186B77" w:rsidRDefault="00186B77" w:rsidP="00D07F17">
      <w:pPr>
        <w:spacing w:after="0" w:line="240" w:lineRule="auto"/>
      </w:pPr>
    </w:p>
    <w:p w:rsidR="00186B77" w:rsidRPr="00186B77" w:rsidRDefault="00186B77" w:rsidP="00D07F17">
      <w:pPr>
        <w:spacing w:after="0" w:line="240" w:lineRule="auto"/>
        <w:rPr>
          <w:b/>
        </w:rPr>
      </w:pPr>
      <w:r w:rsidRPr="00186B77">
        <w:rPr>
          <w:b/>
        </w:rPr>
        <w:t>Transition</w:t>
      </w:r>
      <w:r w:rsidR="008862F2">
        <w:rPr>
          <w:b/>
        </w:rPr>
        <w:t xml:space="preserve"> </w:t>
      </w:r>
      <w:r w:rsidR="008862F2" w:rsidRPr="00D07F17">
        <w:rPr>
          <w:b/>
        </w:rPr>
        <w:t>for Women</w:t>
      </w:r>
      <w:r w:rsidR="008862F2">
        <w:rPr>
          <w:b/>
        </w:rPr>
        <w:t xml:space="preserve"> Veterans</w:t>
      </w:r>
    </w:p>
    <w:p w:rsidR="00186B77" w:rsidRDefault="00186B77" w:rsidP="00186B77">
      <w:pPr>
        <w:spacing w:after="0" w:line="240" w:lineRule="auto"/>
      </w:pPr>
      <w:r>
        <w:t>Data of female veterans used from Zoli, C., Maury, R., &amp; Fay, D. (2015, November). Missing perspectives: Servicemembers’ transition from service to civilian life- data-driven research to enact the promise of the Post-9/11 GI Bill. Syracuse, NY: Institute for Veterans and Military Families, Syracuse University</w:t>
      </w:r>
    </w:p>
    <w:p w:rsidR="00186B77" w:rsidRDefault="00186B77" w:rsidP="00D07F17">
      <w:pPr>
        <w:spacing w:after="0" w:line="240" w:lineRule="auto"/>
      </w:pPr>
    </w:p>
    <w:p w:rsidR="006C7B2D" w:rsidRPr="006C7B2D" w:rsidRDefault="006C7B2D" w:rsidP="006C7B2D">
      <w:pPr>
        <w:spacing w:after="0" w:line="240" w:lineRule="auto"/>
      </w:pPr>
      <w:r w:rsidRPr="006C7B2D">
        <w:t>Institute for Veterans and Military Families (2018, February). AmericaServes 2018 Transparency Report: Coordinating Care Transforming Communities. Syracuse, NY: Institute for Veterans and Military Families, Syracuse University</w:t>
      </w:r>
    </w:p>
    <w:p w:rsidR="009E579A" w:rsidRDefault="009E579A" w:rsidP="009E579A">
      <w:pPr>
        <w:spacing w:after="0" w:line="240" w:lineRule="auto"/>
      </w:pPr>
    </w:p>
    <w:p w:rsidR="009E579A" w:rsidRDefault="009E579A" w:rsidP="009E579A">
      <w:pPr>
        <w:spacing w:after="0" w:line="240" w:lineRule="auto"/>
      </w:pPr>
      <w:r>
        <w:t xml:space="preserve">Data used from </w:t>
      </w:r>
      <w:r w:rsidR="004247F5" w:rsidRPr="004247F5">
        <w:t xml:space="preserve"> Schiffer, C. O., Maury, R. V., Sonethavilay, H., Hurwitz, J. L., Lee, H.C., Linsner, R. K., &amp; Mehta, M. S. (2017). Military Family Lifestyle Survey. Blue Star Families. Retrieved from </w:t>
      </w:r>
      <w:hyperlink r:id="rId10" w:history="1">
        <w:r w:rsidR="004247F5" w:rsidRPr="00DB70E0">
          <w:rPr>
            <w:rStyle w:val="Hyperlink"/>
          </w:rPr>
          <w:t>https://bluestarfam.org/survey/</w:t>
        </w:r>
      </w:hyperlink>
    </w:p>
    <w:p w:rsidR="004247F5" w:rsidRDefault="004247F5" w:rsidP="009E579A">
      <w:pPr>
        <w:spacing w:after="0" w:line="240" w:lineRule="auto"/>
      </w:pPr>
    </w:p>
    <w:p w:rsidR="009E579A" w:rsidRDefault="009E579A" w:rsidP="009E579A">
      <w:pPr>
        <w:spacing w:after="0" w:line="240" w:lineRule="auto"/>
      </w:pPr>
    </w:p>
    <w:p w:rsidR="00BA47F3" w:rsidRPr="00375E80" w:rsidRDefault="00BA47F3" w:rsidP="00D07F17">
      <w:pPr>
        <w:spacing w:after="0" w:line="240" w:lineRule="auto"/>
        <w:rPr>
          <w:b/>
        </w:rPr>
      </w:pPr>
      <w:r w:rsidRPr="00375E80">
        <w:rPr>
          <w:b/>
        </w:rPr>
        <w:t>Employment</w:t>
      </w:r>
      <w:r w:rsidR="00375E80">
        <w:rPr>
          <w:b/>
        </w:rPr>
        <w:t xml:space="preserve">/Entrepreneurship </w:t>
      </w:r>
      <w:r w:rsidR="008862F2" w:rsidRPr="00D07F17">
        <w:rPr>
          <w:b/>
        </w:rPr>
        <w:t>for Women</w:t>
      </w:r>
      <w:r w:rsidR="008862F2">
        <w:rPr>
          <w:b/>
        </w:rPr>
        <w:t xml:space="preserve"> Veterans</w:t>
      </w:r>
    </w:p>
    <w:p w:rsidR="00BA47F3" w:rsidRDefault="00BA47F3" w:rsidP="00BA47F3">
      <w:pPr>
        <w:spacing w:after="0" w:line="240" w:lineRule="auto"/>
      </w:pPr>
      <w:r>
        <w:t>U.S. Department of Labor, Bureau of Labor Statistics. (2017). Current Population Survey. Washington, D.C.</w:t>
      </w:r>
    </w:p>
    <w:p w:rsidR="00BA47F3" w:rsidRDefault="00BA47F3" w:rsidP="00D07F17">
      <w:pPr>
        <w:spacing w:after="0" w:line="240" w:lineRule="auto"/>
      </w:pPr>
    </w:p>
    <w:p w:rsidR="00BA47F3" w:rsidRDefault="00BA47F3" w:rsidP="00D07F17">
      <w:pPr>
        <w:spacing w:after="0" w:line="240" w:lineRule="auto"/>
      </w:pPr>
      <w:r w:rsidRPr="00BA47F3">
        <w:t>Steven Ruggles, Katie Genadek, Ronald Goeken, Josiah Grover, and Matthew Sobek. Integrated Public Use Microdata Series: Version 7.0 [</w:t>
      </w:r>
      <w:r w:rsidR="00FD0214">
        <w:t>U.S. Census Bureau 2012-2016 American Community Survey 5-year estimates</w:t>
      </w:r>
      <w:r w:rsidRPr="00BA47F3">
        <w:t xml:space="preserve">]. Minneapolis: University of Minnesota, 2017. </w:t>
      </w:r>
      <w:hyperlink r:id="rId11" w:history="1">
        <w:r w:rsidRPr="00DB70E0">
          <w:rPr>
            <w:rStyle w:val="Hyperlink"/>
          </w:rPr>
          <w:t>https://doi.org/10.18128/D010.V7.0</w:t>
        </w:r>
      </w:hyperlink>
      <w:r w:rsidRPr="00BA47F3">
        <w:t>.</w:t>
      </w:r>
    </w:p>
    <w:p w:rsidR="00BA47F3" w:rsidRDefault="00BA47F3" w:rsidP="00D07F17">
      <w:pPr>
        <w:spacing w:after="0" w:line="240" w:lineRule="auto"/>
      </w:pPr>
    </w:p>
    <w:p w:rsidR="008862F2" w:rsidRDefault="008862F2" w:rsidP="008862F2">
      <w:pPr>
        <w:autoSpaceDE w:val="0"/>
        <w:autoSpaceDN w:val="0"/>
        <w:adjustRightInd w:val="0"/>
        <w:spacing w:after="0" w:line="240" w:lineRule="auto"/>
        <w:rPr>
          <w:rFonts w:ascii="Segoe UI" w:hAnsi="Segoe UI" w:cs="Segoe UI"/>
          <w:color w:val="000000"/>
          <w:sz w:val="21"/>
          <w:szCs w:val="21"/>
        </w:rPr>
      </w:pPr>
      <w:r>
        <w:rPr>
          <w:rFonts w:ascii="Segoe UI" w:hAnsi="Segoe UI" w:cs="Segoe UI"/>
          <w:color w:val="000000"/>
          <w:sz w:val="21"/>
          <w:szCs w:val="21"/>
        </w:rPr>
        <w:t xml:space="preserve">Survey of Business Owners [SBO]. (2012). Statistics for all U.S. firms by industry, gender, ethnicity, and race for the U.S. states, metro areas, counties, and places. Available at </w:t>
      </w:r>
      <w:hyperlink r:id="rId12" w:history="1">
        <w:r w:rsidRPr="003F2B19">
          <w:rPr>
            <w:rStyle w:val="Hyperlink"/>
            <w:rFonts w:ascii="Segoe UI" w:hAnsi="Segoe UI" w:cs="Segoe UI"/>
            <w:sz w:val="21"/>
            <w:szCs w:val="21"/>
          </w:rPr>
          <w:t>https://factfinder.census.gov/faces/tableservices/jsf/pages/productview.xhtml?pid=SBO_2012_00CSA02&amp;prodType=table</w:t>
        </w:r>
      </w:hyperlink>
    </w:p>
    <w:p w:rsidR="008862F2" w:rsidRDefault="008862F2" w:rsidP="00D07F17">
      <w:pPr>
        <w:spacing w:after="0" w:line="240" w:lineRule="auto"/>
      </w:pPr>
    </w:p>
    <w:p w:rsidR="008862F2" w:rsidRDefault="008862F2" w:rsidP="00D07F17">
      <w:pPr>
        <w:spacing w:after="0" w:line="240" w:lineRule="auto"/>
      </w:pPr>
    </w:p>
    <w:p w:rsidR="00BA47F3" w:rsidRDefault="00375E80" w:rsidP="00375E80">
      <w:pPr>
        <w:spacing w:after="0" w:line="240" w:lineRule="auto"/>
      </w:pPr>
      <w:r>
        <w:t>Data of female veterans used from Boldon, N.Y. and Maury, R. V. (2017, November). Bridging the Gap: Motivations, Challenges, and Successes of Veteran Entrepreneurs (Operation Vetrepreneurship Series, Interim Report). Syracuse, NY: Institute for Veterans and Military Families, Syracuse University</w:t>
      </w:r>
    </w:p>
    <w:p w:rsidR="00D53E39" w:rsidRDefault="00D53E39" w:rsidP="00375E80">
      <w:pPr>
        <w:spacing w:after="0" w:line="240" w:lineRule="auto"/>
      </w:pPr>
    </w:p>
    <w:p w:rsidR="00D53E39" w:rsidRDefault="00D53E39" w:rsidP="00375E80">
      <w:pPr>
        <w:spacing w:after="0" w:line="240" w:lineRule="auto"/>
      </w:pPr>
    </w:p>
    <w:p w:rsidR="00D53E39" w:rsidRPr="00D07F17" w:rsidRDefault="00D53E39" w:rsidP="00D53E39">
      <w:pPr>
        <w:rPr>
          <w:b/>
        </w:rPr>
      </w:pPr>
      <w:r>
        <w:rPr>
          <w:b/>
        </w:rPr>
        <w:t>Higher Education</w:t>
      </w:r>
      <w:r w:rsidR="008862F2">
        <w:rPr>
          <w:b/>
        </w:rPr>
        <w:t xml:space="preserve"> </w:t>
      </w:r>
      <w:r w:rsidR="008862F2" w:rsidRPr="00D07F17">
        <w:rPr>
          <w:b/>
        </w:rPr>
        <w:t>for Women</w:t>
      </w:r>
      <w:r w:rsidR="008862F2">
        <w:rPr>
          <w:b/>
        </w:rPr>
        <w:t xml:space="preserve"> Veterans</w:t>
      </w:r>
    </w:p>
    <w:p w:rsidR="00C0048B" w:rsidRDefault="00C0048B" w:rsidP="00C0048B">
      <w:pPr>
        <w:spacing w:after="0" w:line="240" w:lineRule="auto"/>
      </w:pPr>
      <w:r>
        <w:t>U.S. Department of Labor, Bureau of Labor Statistics. (2017). Current Population Survey. Washington, D.C.</w:t>
      </w:r>
    </w:p>
    <w:p w:rsidR="00C0048B" w:rsidRDefault="00C0048B" w:rsidP="00D53E39">
      <w:pPr>
        <w:spacing w:after="0" w:line="240" w:lineRule="auto"/>
      </w:pPr>
    </w:p>
    <w:p w:rsidR="00D53E39" w:rsidRDefault="00D53E39" w:rsidP="00D53E39">
      <w:pPr>
        <w:spacing w:after="0" w:line="240" w:lineRule="auto"/>
      </w:pPr>
      <w:r>
        <w:t>Data of female veterans used from Zoli, C., Maury, R., &amp; Fay, D. (2015, November). Missing perspectives: Servicemembers’ transition from service to civilian life- data-driven research to enact the promise of the Post-9/11 GI Bill. Syracuse, NY: Institute for Veterans and Military Families, Syracuse University</w:t>
      </w:r>
    </w:p>
    <w:sectPr w:rsidR="00D53E3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E8F" w:rsidRDefault="00346E8F" w:rsidP="00346E8F">
      <w:pPr>
        <w:spacing w:after="0" w:line="240" w:lineRule="auto"/>
      </w:pPr>
      <w:r>
        <w:separator/>
      </w:r>
    </w:p>
  </w:endnote>
  <w:endnote w:type="continuationSeparator" w:id="0">
    <w:p w:rsidR="00346E8F" w:rsidRDefault="00346E8F" w:rsidP="0034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1BD" w:rsidRPr="005131BD" w:rsidRDefault="005131BD" w:rsidP="005131BD">
    <w:pPr>
      <w:pStyle w:val="Footer"/>
      <w:pBdr>
        <w:top w:val="single" w:sz="4" w:space="1" w:color="D9D9D9" w:themeColor="background1" w:themeShade="D9"/>
      </w:pBdr>
      <w:rPr>
        <w:sz w:val="16"/>
      </w:rPr>
    </w:pPr>
    <w:r>
      <w:rPr>
        <w:sz w:val="16"/>
      </w:rPr>
      <w:tab/>
    </w:r>
    <w:r>
      <w:rPr>
        <w:sz w:val="16"/>
      </w:rPr>
      <w:tab/>
    </w:r>
    <w:sdt>
      <w:sdtPr>
        <w:rPr>
          <w:sz w:val="16"/>
        </w:rPr>
        <w:id w:val="-894810988"/>
        <w:docPartObj>
          <w:docPartGallery w:val="Page Numbers (Bottom of Page)"/>
          <w:docPartUnique/>
        </w:docPartObj>
      </w:sdtPr>
      <w:sdtEndPr>
        <w:rPr>
          <w:color w:val="7F7F7F" w:themeColor="background1" w:themeShade="7F"/>
          <w:spacing w:val="60"/>
        </w:rPr>
      </w:sdtEndPr>
      <w:sdtContent>
        <w:r w:rsidRPr="005131BD">
          <w:rPr>
            <w:sz w:val="16"/>
          </w:rPr>
          <w:fldChar w:fldCharType="begin"/>
        </w:r>
        <w:r w:rsidRPr="005131BD">
          <w:rPr>
            <w:sz w:val="16"/>
          </w:rPr>
          <w:instrText xml:space="preserve"> PAGE   \* MERGEFORMAT </w:instrText>
        </w:r>
        <w:r w:rsidRPr="005131BD">
          <w:rPr>
            <w:sz w:val="16"/>
          </w:rPr>
          <w:fldChar w:fldCharType="separate"/>
        </w:r>
        <w:r w:rsidR="008E12EE">
          <w:rPr>
            <w:noProof/>
            <w:sz w:val="16"/>
          </w:rPr>
          <w:t>8</w:t>
        </w:r>
        <w:r w:rsidRPr="005131BD">
          <w:rPr>
            <w:noProof/>
            <w:sz w:val="16"/>
          </w:rPr>
          <w:fldChar w:fldCharType="end"/>
        </w:r>
        <w:r w:rsidRPr="005131BD">
          <w:rPr>
            <w:sz w:val="16"/>
          </w:rPr>
          <w:t xml:space="preserve"> | </w:t>
        </w:r>
        <w:r w:rsidRPr="005131BD">
          <w:rPr>
            <w:color w:val="7F7F7F" w:themeColor="background1" w:themeShade="7F"/>
            <w:spacing w:val="60"/>
            <w:sz w:val="16"/>
          </w:rPr>
          <w:t>Page</w:t>
        </w:r>
      </w:sdtContent>
    </w:sdt>
  </w:p>
  <w:p w:rsidR="005131BD" w:rsidRDefault="0051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E8F" w:rsidRDefault="00346E8F" w:rsidP="00346E8F">
      <w:pPr>
        <w:spacing w:after="0" w:line="240" w:lineRule="auto"/>
      </w:pPr>
      <w:r>
        <w:separator/>
      </w:r>
    </w:p>
  </w:footnote>
  <w:footnote w:type="continuationSeparator" w:id="0">
    <w:p w:rsidR="00346E8F" w:rsidRDefault="00346E8F" w:rsidP="00346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47.25pt" o:bullet="t">
        <v:imagedata r:id="rId1" o:title="art5DEB"/>
      </v:shape>
    </w:pict>
  </w:numPicBullet>
  <w:abstractNum w:abstractNumId="0" w15:restartNumberingAfterBreak="0">
    <w:nsid w:val="01387691"/>
    <w:multiLevelType w:val="hybridMultilevel"/>
    <w:tmpl w:val="E03A92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A1245"/>
    <w:multiLevelType w:val="hybridMultilevel"/>
    <w:tmpl w:val="113A2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E7342"/>
    <w:multiLevelType w:val="hybridMultilevel"/>
    <w:tmpl w:val="EE68B2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3334C"/>
    <w:multiLevelType w:val="hybridMultilevel"/>
    <w:tmpl w:val="34FE82D6"/>
    <w:lvl w:ilvl="0" w:tplc="BE5A3038">
      <w:start w:val="1"/>
      <w:numFmt w:val="bullet"/>
      <w:lvlText w:val=""/>
      <w:lvlPicBulletId w:val="0"/>
      <w:lvlJc w:val="left"/>
      <w:pPr>
        <w:tabs>
          <w:tab w:val="num" w:pos="720"/>
        </w:tabs>
        <w:ind w:left="720" w:hanging="360"/>
      </w:pPr>
      <w:rPr>
        <w:rFonts w:ascii="Symbol" w:hAnsi="Symbol" w:hint="default"/>
      </w:rPr>
    </w:lvl>
    <w:lvl w:ilvl="1" w:tplc="2E526EC4" w:tentative="1">
      <w:start w:val="1"/>
      <w:numFmt w:val="bullet"/>
      <w:lvlText w:val=""/>
      <w:lvlPicBulletId w:val="0"/>
      <w:lvlJc w:val="left"/>
      <w:pPr>
        <w:tabs>
          <w:tab w:val="num" w:pos="1440"/>
        </w:tabs>
        <w:ind w:left="1440" w:hanging="360"/>
      </w:pPr>
      <w:rPr>
        <w:rFonts w:ascii="Symbol" w:hAnsi="Symbol" w:hint="default"/>
      </w:rPr>
    </w:lvl>
    <w:lvl w:ilvl="2" w:tplc="C0121656" w:tentative="1">
      <w:start w:val="1"/>
      <w:numFmt w:val="bullet"/>
      <w:lvlText w:val=""/>
      <w:lvlPicBulletId w:val="0"/>
      <w:lvlJc w:val="left"/>
      <w:pPr>
        <w:tabs>
          <w:tab w:val="num" w:pos="2160"/>
        </w:tabs>
        <w:ind w:left="2160" w:hanging="360"/>
      </w:pPr>
      <w:rPr>
        <w:rFonts w:ascii="Symbol" w:hAnsi="Symbol" w:hint="default"/>
      </w:rPr>
    </w:lvl>
    <w:lvl w:ilvl="3" w:tplc="490A77B2" w:tentative="1">
      <w:start w:val="1"/>
      <w:numFmt w:val="bullet"/>
      <w:lvlText w:val=""/>
      <w:lvlPicBulletId w:val="0"/>
      <w:lvlJc w:val="left"/>
      <w:pPr>
        <w:tabs>
          <w:tab w:val="num" w:pos="2880"/>
        </w:tabs>
        <w:ind w:left="2880" w:hanging="360"/>
      </w:pPr>
      <w:rPr>
        <w:rFonts w:ascii="Symbol" w:hAnsi="Symbol" w:hint="default"/>
      </w:rPr>
    </w:lvl>
    <w:lvl w:ilvl="4" w:tplc="5BECF152" w:tentative="1">
      <w:start w:val="1"/>
      <w:numFmt w:val="bullet"/>
      <w:lvlText w:val=""/>
      <w:lvlPicBulletId w:val="0"/>
      <w:lvlJc w:val="left"/>
      <w:pPr>
        <w:tabs>
          <w:tab w:val="num" w:pos="3600"/>
        </w:tabs>
        <w:ind w:left="3600" w:hanging="360"/>
      </w:pPr>
      <w:rPr>
        <w:rFonts w:ascii="Symbol" w:hAnsi="Symbol" w:hint="default"/>
      </w:rPr>
    </w:lvl>
    <w:lvl w:ilvl="5" w:tplc="6938F422" w:tentative="1">
      <w:start w:val="1"/>
      <w:numFmt w:val="bullet"/>
      <w:lvlText w:val=""/>
      <w:lvlPicBulletId w:val="0"/>
      <w:lvlJc w:val="left"/>
      <w:pPr>
        <w:tabs>
          <w:tab w:val="num" w:pos="4320"/>
        </w:tabs>
        <w:ind w:left="4320" w:hanging="360"/>
      </w:pPr>
      <w:rPr>
        <w:rFonts w:ascii="Symbol" w:hAnsi="Symbol" w:hint="default"/>
      </w:rPr>
    </w:lvl>
    <w:lvl w:ilvl="6" w:tplc="77FA0E08" w:tentative="1">
      <w:start w:val="1"/>
      <w:numFmt w:val="bullet"/>
      <w:lvlText w:val=""/>
      <w:lvlPicBulletId w:val="0"/>
      <w:lvlJc w:val="left"/>
      <w:pPr>
        <w:tabs>
          <w:tab w:val="num" w:pos="5040"/>
        </w:tabs>
        <w:ind w:left="5040" w:hanging="360"/>
      </w:pPr>
      <w:rPr>
        <w:rFonts w:ascii="Symbol" w:hAnsi="Symbol" w:hint="default"/>
      </w:rPr>
    </w:lvl>
    <w:lvl w:ilvl="7" w:tplc="9D52D794" w:tentative="1">
      <w:start w:val="1"/>
      <w:numFmt w:val="bullet"/>
      <w:lvlText w:val=""/>
      <w:lvlPicBulletId w:val="0"/>
      <w:lvlJc w:val="left"/>
      <w:pPr>
        <w:tabs>
          <w:tab w:val="num" w:pos="5760"/>
        </w:tabs>
        <w:ind w:left="5760" w:hanging="360"/>
      </w:pPr>
      <w:rPr>
        <w:rFonts w:ascii="Symbol" w:hAnsi="Symbol" w:hint="default"/>
      </w:rPr>
    </w:lvl>
    <w:lvl w:ilvl="8" w:tplc="D3B20E7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7D82C70"/>
    <w:multiLevelType w:val="hybridMultilevel"/>
    <w:tmpl w:val="0A7A4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1C5AA9"/>
    <w:multiLevelType w:val="hybridMultilevel"/>
    <w:tmpl w:val="80E43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4216E"/>
    <w:multiLevelType w:val="hybridMultilevel"/>
    <w:tmpl w:val="B9F8DD7C"/>
    <w:lvl w:ilvl="0" w:tplc="E2544C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63208"/>
    <w:multiLevelType w:val="hybridMultilevel"/>
    <w:tmpl w:val="715C6B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D800628" w:tentative="1">
      <w:start w:val="1"/>
      <w:numFmt w:val="bullet"/>
      <w:lvlText w:val=""/>
      <w:lvlPicBulletId w:val="0"/>
      <w:lvlJc w:val="left"/>
      <w:pPr>
        <w:tabs>
          <w:tab w:val="num" w:pos="2160"/>
        </w:tabs>
        <w:ind w:left="2160" w:hanging="360"/>
      </w:pPr>
      <w:rPr>
        <w:rFonts w:ascii="Symbol" w:hAnsi="Symbol" w:hint="default"/>
      </w:rPr>
    </w:lvl>
    <w:lvl w:ilvl="3" w:tplc="A7FC1D4A" w:tentative="1">
      <w:start w:val="1"/>
      <w:numFmt w:val="bullet"/>
      <w:lvlText w:val=""/>
      <w:lvlPicBulletId w:val="0"/>
      <w:lvlJc w:val="left"/>
      <w:pPr>
        <w:tabs>
          <w:tab w:val="num" w:pos="2880"/>
        </w:tabs>
        <w:ind w:left="2880" w:hanging="360"/>
      </w:pPr>
      <w:rPr>
        <w:rFonts w:ascii="Symbol" w:hAnsi="Symbol" w:hint="default"/>
      </w:rPr>
    </w:lvl>
    <w:lvl w:ilvl="4" w:tplc="183CF6D6" w:tentative="1">
      <w:start w:val="1"/>
      <w:numFmt w:val="bullet"/>
      <w:lvlText w:val=""/>
      <w:lvlPicBulletId w:val="0"/>
      <w:lvlJc w:val="left"/>
      <w:pPr>
        <w:tabs>
          <w:tab w:val="num" w:pos="3600"/>
        </w:tabs>
        <w:ind w:left="3600" w:hanging="360"/>
      </w:pPr>
      <w:rPr>
        <w:rFonts w:ascii="Symbol" w:hAnsi="Symbol" w:hint="default"/>
      </w:rPr>
    </w:lvl>
    <w:lvl w:ilvl="5" w:tplc="39A259D4" w:tentative="1">
      <w:start w:val="1"/>
      <w:numFmt w:val="bullet"/>
      <w:lvlText w:val=""/>
      <w:lvlPicBulletId w:val="0"/>
      <w:lvlJc w:val="left"/>
      <w:pPr>
        <w:tabs>
          <w:tab w:val="num" w:pos="4320"/>
        </w:tabs>
        <w:ind w:left="4320" w:hanging="360"/>
      </w:pPr>
      <w:rPr>
        <w:rFonts w:ascii="Symbol" w:hAnsi="Symbol" w:hint="default"/>
      </w:rPr>
    </w:lvl>
    <w:lvl w:ilvl="6" w:tplc="8E76C62A" w:tentative="1">
      <w:start w:val="1"/>
      <w:numFmt w:val="bullet"/>
      <w:lvlText w:val=""/>
      <w:lvlPicBulletId w:val="0"/>
      <w:lvlJc w:val="left"/>
      <w:pPr>
        <w:tabs>
          <w:tab w:val="num" w:pos="5040"/>
        </w:tabs>
        <w:ind w:left="5040" w:hanging="360"/>
      </w:pPr>
      <w:rPr>
        <w:rFonts w:ascii="Symbol" w:hAnsi="Symbol" w:hint="default"/>
      </w:rPr>
    </w:lvl>
    <w:lvl w:ilvl="7" w:tplc="D73247DE" w:tentative="1">
      <w:start w:val="1"/>
      <w:numFmt w:val="bullet"/>
      <w:lvlText w:val=""/>
      <w:lvlPicBulletId w:val="0"/>
      <w:lvlJc w:val="left"/>
      <w:pPr>
        <w:tabs>
          <w:tab w:val="num" w:pos="5760"/>
        </w:tabs>
        <w:ind w:left="5760" w:hanging="360"/>
      </w:pPr>
      <w:rPr>
        <w:rFonts w:ascii="Symbol" w:hAnsi="Symbol" w:hint="default"/>
      </w:rPr>
    </w:lvl>
    <w:lvl w:ilvl="8" w:tplc="5E623B36"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15C60F73"/>
    <w:multiLevelType w:val="hybridMultilevel"/>
    <w:tmpl w:val="6ED2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F0E6F"/>
    <w:multiLevelType w:val="hybridMultilevel"/>
    <w:tmpl w:val="F9FE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A2899"/>
    <w:multiLevelType w:val="hybridMultilevel"/>
    <w:tmpl w:val="DFEE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909C6"/>
    <w:multiLevelType w:val="hybridMultilevel"/>
    <w:tmpl w:val="2308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C678D"/>
    <w:multiLevelType w:val="hybridMultilevel"/>
    <w:tmpl w:val="896EB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731CC"/>
    <w:multiLevelType w:val="hybridMultilevel"/>
    <w:tmpl w:val="3536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B487B"/>
    <w:multiLevelType w:val="hybridMultilevel"/>
    <w:tmpl w:val="C9B4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A63C7"/>
    <w:multiLevelType w:val="hybridMultilevel"/>
    <w:tmpl w:val="147C59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60F2A"/>
    <w:multiLevelType w:val="hybridMultilevel"/>
    <w:tmpl w:val="398E7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F53DF"/>
    <w:multiLevelType w:val="hybridMultilevel"/>
    <w:tmpl w:val="9CC8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D1087"/>
    <w:multiLevelType w:val="hybridMultilevel"/>
    <w:tmpl w:val="9E54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C73DB"/>
    <w:multiLevelType w:val="hybridMultilevel"/>
    <w:tmpl w:val="A468CC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E560D"/>
    <w:multiLevelType w:val="hybridMultilevel"/>
    <w:tmpl w:val="DF1EF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37D7D"/>
    <w:multiLevelType w:val="hybridMultilevel"/>
    <w:tmpl w:val="DCEAB9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647796"/>
    <w:multiLevelType w:val="hybridMultilevel"/>
    <w:tmpl w:val="4D425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40D77"/>
    <w:multiLevelType w:val="hybridMultilevel"/>
    <w:tmpl w:val="6FFE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E05E8"/>
    <w:multiLevelType w:val="hybridMultilevel"/>
    <w:tmpl w:val="0D76C7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54243109"/>
    <w:multiLevelType w:val="hybridMultilevel"/>
    <w:tmpl w:val="A178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8228D"/>
    <w:multiLevelType w:val="hybridMultilevel"/>
    <w:tmpl w:val="7F30E6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B7BA3"/>
    <w:multiLevelType w:val="hybridMultilevel"/>
    <w:tmpl w:val="4C827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C0F93"/>
    <w:multiLevelType w:val="hybridMultilevel"/>
    <w:tmpl w:val="534C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11C99"/>
    <w:multiLevelType w:val="hybridMultilevel"/>
    <w:tmpl w:val="A3A4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671E2"/>
    <w:multiLevelType w:val="hybridMultilevel"/>
    <w:tmpl w:val="7E98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01563"/>
    <w:multiLevelType w:val="hybridMultilevel"/>
    <w:tmpl w:val="6DAC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60D03"/>
    <w:multiLevelType w:val="hybridMultilevel"/>
    <w:tmpl w:val="A0FE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673A6"/>
    <w:multiLevelType w:val="hybridMultilevel"/>
    <w:tmpl w:val="D4DE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F3710B"/>
    <w:multiLevelType w:val="hybridMultilevel"/>
    <w:tmpl w:val="04BE4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83F71"/>
    <w:multiLevelType w:val="hybridMultilevel"/>
    <w:tmpl w:val="32EAC32C"/>
    <w:lvl w:ilvl="0" w:tplc="15780AB0">
      <w:start w:val="1"/>
      <w:numFmt w:val="bullet"/>
      <w:lvlText w:val=""/>
      <w:lvlPicBulletId w:val="0"/>
      <w:lvlJc w:val="left"/>
      <w:pPr>
        <w:tabs>
          <w:tab w:val="num" w:pos="720"/>
        </w:tabs>
        <w:ind w:left="720" w:hanging="360"/>
      </w:pPr>
      <w:rPr>
        <w:rFonts w:ascii="Symbol" w:hAnsi="Symbol" w:hint="default"/>
      </w:rPr>
    </w:lvl>
    <w:lvl w:ilvl="1" w:tplc="877C18AE" w:tentative="1">
      <w:start w:val="1"/>
      <w:numFmt w:val="bullet"/>
      <w:lvlText w:val=""/>
      <w:lvlPicBulletId w:val="0"/>
      <w:lvlJc w:val="left"/>
      <w:pPr>
        <w:tabs>
          <w:tab w:val="num" w:pos="1440"/>
        </w:tabs>
        <w:ind w:left="1440" w:hanging="360"/>
      </w:pPr>
      <w:rPr>
        <w:rFonts w:ascii="Symbol" w:hAnsi="Symbol" w:hint="default"/>
      </w:rPr>
    </w:lvl>
    <w:lvl w:ilvl="2" w:tplc="1BC4862E" w:tentative="1">
      <w:start w:val="1"/>
      <w:numFmt w:val="bullet"/>
      <w:lvlText w:val=""/>
      <w:lvlPicBulletId w:val="0"/>
      <w:lvlJc w:val="left"/>
      <w:pPr>
        <w:tabs>
          <w:tab w:val="num" w:pos="2160"/>
        </w:tabs>
        <w:ind w:left="2160" w:hanging="360"/>
      </w:pPr>
      <w:rPr>
        <w:rFonts w:ascii="Symbol" w:hAnsi="Symbol" w:hint="default"/>
      </w:rPr>
    </w:lvl>
    <w:lvl w:ilvl="3" w:tplc="292495AC" w:tentative="1">
      <w:start w:val="1"/>
      <w:numFmt w:val="bullet"/>
      <w:lvlText w:val=""/>
      <w:lvlPicBulletId w:val="0"/>
      <w:lvlJc w:val="left"/>
      <w:pPr>
        <w:tabs>
          <w:tab w:val="num" w:pos="2880"/>
        </w:tabs>
        <w:ind w:left="2880" w:hanging="360"/>
      </w:pPr>
      <w:rPr>
        <w:rFonts w:ascii="Symbol" w:hAnsi="Symbol" w:hint="default"/>
      </w:rPr>
    </w:lvl>
    <w:lvl w:ilvl="4" w:tplc="68ECB846" w:tentative="1">
      <w:start w:val="1"/>
      <w:numFmt w:val="bullet"/>
      <w:lvlText w:val=""/>
      <w:lvlPicBulletId w:val="0"/>
      <w:lvlJc w:val="left"/>
      <w:pPr>
        <w:tabs>
          <w:tab w:val="num" w:pos="3600"/>
        </w:tabs>
        <w:ind w:left="3600" w:hanging="360"/>
      </w:pPr>
      <w:rPr>
        <w:rFonts w:ascii="Symbol" w:hAnsi="Symbol" w:hint="default"/>
      </w:rPr>
    </w:lvl>
    <w:lvl w:ilvl="5" w:tplc="CF768028" w:tentative="1">
      <w:start w:val="1"/>
      <w:numFmt w:val="bullet"/>
      <w:lvlText w:val=""/>
      <w:lvlPicBulletId w:val="0"/>
      <w:lvlJc w:val="left"/>
      <w:pPr>
        <w:tabs>
          <w:tab w:val="num" w:pos="4320"/>
        </w:tabs>
        <w:ind w:left="4320" w:hanging="360"/>
      </w:pPr>
      <w:rPr>
        <w:rFonts w:ascii="Symbol" w:hAnsi="Symbol" w:hint="default"/>
      </w:rPr>
    </w:lvl>
    <w:lvl w:ilvl="6" w:tplc="E3CA733E" w:tentative="1">
      <w:start w:val="1"/>
      <w:numFmt w:val="bullet"/>
      <w:lvlText w:val=""/>
      <w:lvlPicBulletId w:val="0"/>
      <w:lvlJc w:val="left"/>
      <w:pPr>
        <w:tabs>
          <w:tab w:val="num" w:pos="5040"/>
        </w:tabs>
        <w:ind w:left="5040" w:hanging="360"/>
      </w:pPr>
      <w:rPr>
        <w:rFonts w:ascii="Symbol" w:hAnsi="Symbol" w:hint="default"/>
      </w:rPr>
    </w:lvl>
    <w:lvl w:ilvl="7" w:tplc="A642BCE2" w:tentative="1">
      <w:start w:val="1"/>
      <w:numFmt w:val="bullet"/>
      <w:lvlText w:val=""/>
      <w:lvlPicBulletId w:val="0"/>
      <w:lvlJc w:val="left"/>
      <w:pPr>
        <w:tabs>
          <w:tab w:val="num" w:pos="5760"/>
        </w:tabs>
        <w:ind w:left="5760" w:hanging="360"/>
      </w:pPr>
      <w:rPr>
        <w:rFonts w:ascii="Symbol" w:hAnsi="Symbol" w:hint="default"/>
      </w:rPr>
    </w:lvl>
    <w:lvl w:ilvl="8" w:tplc="AAE812EE"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712A19A2"/>
    <w:multiLevelType w:val="hybridMultilevel"/>
    <w:tmpl w:val="3B50DC10"/>
    <w:lvl w:ilvl="0" w:tplc="E4CCFFB6">
      <w:start w:val="1"/>
      <w:numFmt w:val="bullet"/>
      <w:lvlText w:val=""/>
      <w:lvlPicBulletId w:val="0"/>
      <w:lvlJc w:val="left"/>
      <w:pPr>
        <w:tabs>
          <w:tab w:val="num" w:pos="720"/>
        </w:tabs>
        <w:ind w:left="720" w:hanging="360"/>
      </w:pPr>
      <w:rPr>
        <w:rFonts w:ascii="Symbol" w:hAnsi="Symbol" w:hint="default"/>
      </w:rPr>
    </w:lvl>
    <w:lvl w:ilvl="1" w:tplc="80605E1C" w:tentative="1">
      <w:start w:val="1"/>
      <w:numFmt w:val="bullet"/>
      <w:lvlText w:val=""/>
      <w:lvlPicBulletId w:val="0"/>
      <w:lvlJc w:val="left"/>
      <w:pPr>
        <w:tabs>
          <w:tab w:val="num" w:pos="1440"/>
        </w:tabs>
        <w:ind w:left="1440" w:hanging="360"/>
      </w:pPr>
      <w:rPr>
        <w:rFonts w:ascii="Symbol" w:hAnsi="Symbol" w:hint="default"/>
      </w:rPr>
    </w:lvl>
    <w:lvl w:ilvl="2" w:tplc="CDF4BA4E" w:tentative="1">
      <w:start w:val="1"/>
      <w:numFmt w:val="bullet"/>
      <w:lvlText w:val=""/>
      <w:lvlPicBulletId w:val="0"/>
      <w:lvlJc w:val="left"/>
      <w:pPr>
        <w:tabs>
          <w:tab w:val="num" w:pos="2160"/>
        </w:tabs>
        <w:ind w:left="2160" w:hanging="360"/>
      </w:pPr>
      <w:rPr>
        <w:rFonts w:ascii="Symbol" w:hAnsi="Symbol" w:hint="default"/>
      </w:rPr>
    </w:lvl>
    <w:lvl w:ilvl="3" w:tplc="F676D1E8" w:tentative="1">
      <w:start w:val="1"/>
      <w:numFmt w:val="bullet"/>
      <w:lvlText w:val=""/>
      <w:lvlPicBulletId w:val="0"/>
      <w:lvlJc w:val="left"/>
      <w:pPr>
        <w:tabs>
          <w:tab w:val="num" w:pos="2880"/>
        </w:tabs>
        <w:ind w:left="2880" w:hanging="360"/>
      </w:pPr>
      <w:rPr>
        <w:rFonts w:ascii="Symbol" w:hAnsi="Symbol" w:hint="default"/>
      </w:rPr>
    </w:lvl>
    <w:lvl w:ilvl="4" w:tplc="59D6C184" w:tentative="1">
      <w:start w:val="1"/>
      <w:numFmt w:val="bullet"/>
      <w:lvlText w:val=""/>
      <w:lvlPicBulletId w:val="0"/>
      <w:lvlJc w:val="left"/>
      <w:pPr>
        <w:tabs>
          <w:tab w:val="num" w:pos="3600"/>
        </w:tabs>
        <w:ind w:left="3600" w:hanging="360"/>
      </w:pPr>
      <w:rPr>
        <w:rFonts w:ascii="Symbol" w:hAnsi="Symbol" w:hint="default"/>
      </w:rPr>
    </w:lvl>
    <w:lvl w:ilvl="5" w:tplc="9DF67A22" w:tentative="1">
      <w:start w:val="1"/>
      <w:numFmt w:val="bullet"/>
      <w:lvlText w:val=""/>
      <w:lvlPicBulletId w:val="0"/>
      <w:lvlJc w:val="left"/>
      <w:pPr>
        <w:tabs>
          <w:tab w:val="num" w:pos="4320"/>
        </w:tabs>
        <w:ind w:left="4320" w:hanging="360"/>
      </w:pPr>
      <w:rPr>
        <w:rFonts w:ascii="Symbol" w:hAnsi="Symbol" w:hint="default"/>
      </w:rPr>
    </w:lvl>
    <w:lvl w:ilvl="6" w:tplc="FEACC1F6" w:tentative="1">
      <w:start w:val="1"/>
      <w:numFmt w:val="bullet"/>
      <w:lvlText w:val=""/>
      <w:lvlPicBulletId w:val="0"/>
      <w:lvlJc w:val="left"/>
      <w:pPr>
        <w:tabs>
          <w:tab w:val="num" w:pos="5040"/>
        </w:tabs>
        <w:ind w:left="5040" w:hanging="360"/>
      </w:pPr>
      <w:rPr>
        <w:rFonts w:ascii="Symbol" w:hAnsi="Symbol" w:hint="default"/>
      </w:rPr>
    </w:lvl>
    <w:lvl w:ilvl="7" w:tplc="A3128200" w:tentative="1">
      <w:start w:val="1"/>
      <w:numFmt w:val="bullet"/>
      <w:lvlText w:val=""/>
      <w:lvlPicBulletId w:val="0"/>
      <w:lvlJc w:val="left"/>
      <w:pPr>
        <w:tabs>
          <w:tab w:val="num" w:pos="5760"/>
        </w:tabs>
        <w:ind w:left="5760" w:hanging="360"/>
      </w:pPr>
      <w:rPr>
        <w:rFonts w:ascii="Symbol" w:hAnsi="Symbol" w:hint="default"/>
      </w:rPr>
    </w:lvl>
    <w:lvl w:ilvl="8" w:tplc="AB8A7F7C" w:tentative="1">
      <w:start w:val="1"/>
      <w:numFmt w:val="bullet"/>
      <w:lvlText w:val=""/>
      <w:lvlPicBulletId w:val="0"/>
      <w:lvlJc w:val="left"/>
      <w:pPr>
        <w:tabs>
          <w:tab w:val="num" w:pos="6480"/>
        </w:tabs>
        <w:ind w:left="6480" w:hanging="360"/>
      </w:pPr>
      <w:rPr>
        <w:rFonts w:ascii="Symbol" w:hAnsi="Symbol" w:hint="default"/>
      </w:rPr>
    </w:lvl>
  </w:abstractNum>
  <w:abstractNum w:abstractNumId="37" w15:restartNumberingAfterBreak="0">
    <w:nsid w:val="72DD47E1"/>
    <w:multiLevelType w:val="hybridMultilevel"/>
    <w:tmpl w:val="77C6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C3878"/>
    <w:multiLevelType w:val="hybridMultilevel"/>
    <w:tmpl w:val="316ED098"/>
    <w:lvl w:ilvl="0" w:tplc="DE921720">
      <w:start w:val="1"/>
      <w:numFmt w:val="bullet"/>
      <w:lvlText w:val=""/>
      <w:lvlPicBulletId w:val="0"/>
      <w:lvlJc w:val="left"/>
      <w:pPr>
        <w:tabs>
          <w:tab w:val="num" w:pos="720"/>
        </w:tabs>
        <w:ind w:left="720" w:hanging="360"/>
      </w:pPr>
      <w:rPr>
        <w:rFonts w:ascii="Symbol" w:hAnsi="Symbol" w:hint="default"/>
      </w:rPr>
    </w:lvl>
    <w:lvl w:ilvl="1" w:tplc="6EEE1514" w:tentative="1">
      <w:start w:val="1"/>
      <w:numFmt w:val="bullet"/>
      <w:lvlText w:val=""/>
      <w:lvlPicBulletId w:val="0"/>
      <w:lvlJc w:val="left"/>
      <w:pPr>
        <w:tabs>
          <w:tab w:val="num" w:pos="1440"/>
        </w:tabs>
        <w:ind w:left="1440" w:hanging="360"/>
      </w:pPr>
      <w:rPr>
        <w:rFonts w:ascii="Symbol" w:hAnsi="Symbol" w:hint="default"/>
      </w:rPr>
    </w:lvl>
    <w:lvl w:ilvl="2" w:tplc="E0E8ADB4" w:tentative="1">
      <w:start w:val="1"/>
      <w:numFmt w:val="bullet"/>
      <w:lvlText w:val=""/>
      <w:lvlPicBulletId w:val="0"/>
      <w:lvlJc w:val="left"/>
      <w:pPr>
        <w:tabs>
          <w:tab w:val="num" w:pos="2160"/>
        </w:tabs>
        <w:ind w:left="2160" w:hanging="360"/>
      </w:pPr>
      <w:rPr>
        <w:rFonts w:ascii="Symbol" w:hAnsi="Symbol" w:hint="default"/>
      </w:rPr>
    </w:lvl>
    <w:lvl w:ilvl="3" w:tplc="84D4380E" w:tentative="1">
      <w:start w:val="1"/>
      <w:numFmt w:val="bullet"/>
      <w:lvlText w:val=""/>
      <w:lvlPicBulletId w:val="0"/>
      <w:lvlJc w:val="left"/>
      <w:pPr>
        <w:tabs>
          <w:tab w:val="num" w:pos="2880"/>
        </w:tabs>
        <w:ind w:left="2880" w:hanging="360"/>
      </w:pPr>
      <w:rPr>
        <w:rFonts w:ascii="Symbol" w:hAnsi="Symbol" w:hint="default"/>
      </w:rPr>
    </w:lvl>
    <w:lvl w:ilvl="4" w:tplc="E13AF3F2" w:tentative="1">
      <w:start w:val="1"/>
      <w:numFmt w:val="bullet"/>
      <w:lvlText w:val=""/>
      <w:lvlPicBulletId w:val="0"/>
      <w:lvlJc w:val="left"/>
      <w:pPr>
        <w:tabs>
          <w:tab w:val="num" w:pos="3600"/>
        </w:tabs>
        <w:ind w:left="3600" w:hanging="360"/>
      </w:pPr>
      <w:rPr>
        <w:rFonts w:ascii="Symbol" w:hAnsi="Symbol" w:hint="default"/>
      </w:rPr>
    </w:lvl>
    <w:lvl w:ilvl="5" w:tplc="192AD8D8" w:tentative="1">
      <w:start w:val="1"/>
      <w:numFmt w:val="bullet"/>
      <w:lvlText w:val=""/>
      <w:lvlPicBulletId w:val="0"/>
      <w:lvlJc w:val="left"/>
      <w:pPr>
        <w:tabs>
          <w:tab w:val="num" w:pos="4320"/>
        </w:tabs>
        <w:ind w:left="4320" w:hanging="360"/>
      </w:pPr>
      <w:rPr>
        <w:rFonts w:ascii="Symbol" w:hAnsi="Symbol" w:hint="default"/>
      </w:rPr>
    </w:lvl>
    <w:lvl w:ilvl="6" w:tplc="69929FEA" w:tentative="1">
      <w:start w:val="1"/>
      <w:numFmt w:val="bullet"/>
      <w:lvlText w:val=""/>
      <w:lvlPicBulletId w:val="0"/>
      <w:lvlJc w:val="left"/>
      <w:pPr>
        <w:tabs>
          <w:tab w:val="num" w:pos="5040"/>
        </w:tabs>
        <w:ind w:left="5040" w:hanging="360"/>
      </w:pPr>
      <w:rPr>
        <w:rFonts w:ascii="Symbol" w:hAnsi="Symbol" w:hint="default"/>
      </w:rPr>
    </w:lvl>
    <w:lvl w:ilvl="7" w:tplc="4350E19A" w:tentative="1">
      <w:start w:val="1"/>
      <w:numFmt w:val="bullet"/>
      <w:lvlText w:val=""/>
      <w:lvlPicBulletId w:val="0"/>
      <w:lvlJc w:val="left"/>
      <w:pPr>
        <w:tabs>
          <w:tab w:val="num" w:pos="5760"/>
        </w:tabs>
        <w:ind w:left="5760" w:hanging="360"/>
      </w:pPr>
      <w:rPr>
        <w:rFonts w:ascii="Symbol" w:hAnsi="Symbol" w:hint="default"/>
      </w:rPr>
    </w:lvl>
    <w:lvl w:ilvl="8" w:tplc="564E5D3A"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74E128F1"/>
    <w:multiLevelType w:val="hybridMultilevel"/>
    <w:tmpl w:val="578A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862665"/>
    <w:multiLevelType w:val="hybridMultilevel"/>
    <w:tmpl w:val="5334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32"/>
  </w:num>
  <w:num w:numId="4">
    <w:abstractNumId w:val="27"/>
  </w:num>
  <w:num w:numId="5">
    <w:abstractNumId w:val="12"/>
  </w:num>
  <w:num w:numId="6">
    <w:abstractNumId w:val="31"/>
  </w:num>
  <w:num w:numId="7">
    <w:abstractNumId w:val="29"/>
  </w:num>
  <w:num w:numId="8">
    <w:abstractNumId w:val="33"/>
  </w:num>
  <w:num w:numId="9">
    <w:abstractNumId w:val="37"/>
  </w:num>
  <w:num w:numId="10">
    <w:abstractNumId w:val="14"/>
  </w:num>
  <w:num w:numId="11">
    <w:abstractNumId w:val="5"/>
  </w:num>
  <w:num w:numId="12">
    <w:abstractNumId w:val="13"/>
  </w:num>
  <w:num w:numId="13">
    <w:abstractNumId w:val="18"/>
  </w:num>
  <w:num w:numId="14">
    <w:abstractNumId w:val="16"/>
  </w:num>
  <w:num w:numId="15">
    <w:abstractNumId w:val="20"/>
  </w:num>
  <w:num w:numId="16">
    <w:abstractNumId w:val="7"/>
  </w:num>
  <w:num w:numId="17">
    <w:abstractNumId w:val="11"/>
  </w:num>
  <w:num w:numId="18">
    <w:abstractNumId w:val="2"/>
  </w:num>
  <w:num w:numId="19">
    <w:abstractNumId w:val="19"/>
  </w:num>
  <w:num w:numId="20">
    <w:abstractNumId w:val="1"/>
  </w:num>
  <w:num w:numId="21">
    <w:abstractNumId w:val="34"/>
  </w:num>
  <w:num w:numId="22">
    <w:abstractNumId w:val="26"/>
  </w:num>
  <w:num w:numId="23">
    <w:abstractNumId w:val="10"/>
  </w:num>
  <w:num w:numId="24">
    <w:abstractNumId w:val="39"/>
  </w:num>
  <w:num w:numId="25">
    <w:abstractNumId w:val="8"/>
  </w:num>
  <w:num w:numId="26">
    <w:abstractNumId w:val="24"/>
  </w:num>
  <w:num w:numId="27">
    <w:abstractNumId w:val="38"/>
  </w:num>
  <w:num w:numId="28">
    <w:abstractNumId w:val="3"/>
  </w:num>
  <w:num w:numId="29">
    <w:abstractNumId w:val="35"/>
  </w:num>
  <w:num w:numId="30">
    <w:abstractNumId w:val="36"/>
  </w:num>
  <w:num w:numId="31">
    <w:abstractNumId w:val="15"/>
  </w:num>
  <w:num w:numId="32">
    <w:abstractNumId w:val="21"/>
  </w:num>
  <w:num w:numId="33">
    <w:abstractNumId w:val="9"/>
  </w:num>
  <w:num w:numId="34">
    <w:abstractNumId w:val="17"/>
  </w:num>
  <w:num w:numId="35">
    <w:abstractNumId w:val="30"/>
  </w:num>
  <w:num w:numId="36">
    <w:abstractNumId w:val="23"/>
  </w:num>
  <w:num w:numId="37">
    <w:abstractNumId w:val="4"/>
  </w:num>
  <w:num w:numId="38">
    <w:abstractNumId w:val="40"/>
  </w:num>
  <w:num w:numId="39">
    <w:abstractNumId w:val="6"/>
  </w:num>
  <w:num w:numId="40">
    <w:abstractNumId w:val="0"/>
  </w:num>
  <w:num w:numId="4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66"/>
    <w:rsid w:val="00001914"/>
    <w:rsid w:val="0001016C"/>
    <w:rsid w:val="00020C65"/>
    <w:rsid w:val="00041529"/>
    <w:rsid w:val="00041F43"/>
    <w:rsid w:val="00053116"/>
    <w:rsid w:val="00055EAB"/>
    <w:rsid w:val="000572F7"/>
    <w:rsid w:val="00070341"/>
    <w:rsid w:val="00075568"/>
    <w:rsid w:val="00081A93"/>
    <w:rsid w:val="000853C4"/>
    <w:rsid w:val="00087177"/>
    <w:rsid w:val="00090821"/>
    <w:rsid w:val="000A3A30"/>
    <w:rsid w:val="000B3171"/>
    <w:rsid w:val="000D007A"/>
    <w:rsid w:val="000D60E2"/>
    <w:rsid w:val="000D679B"/>
    <w:rsid w:val="000E3107"/>
    <w:rsid w:val="000F4785"/>
    <w:rsid w:val="001231EF"/>
    <w:rsid w:val="00127ACC"/>
    <w:rsid w:val="00146605"/>
    <w:rsid w:val="0015144B"/>
    <w:rsid w:val="001540B9"/>
    <w:rsid w:val="0015602A"/>
    <w:rsid w:val="00157586"/>
    <w:rsid w:val="00160895"/>
    <w:rsid w:val="00167761"/>
    <w:rsid w:val="001701FE"/>
    <w:rsid w:val="0017248E"/>
    <w:rsid w:val="00185C2E"/>
    <w:rsid w:val="00186B77"/>
    <w:rsid w:val="00194715"/>
    <w:rsid w:val="001A5527"/>
    <w:rsid w:val="001B6226"/>
    <w:rsid w:val="001C726E"/>
    <w:rsid w:val="001D5978"/>
    <w:rsid w:val="001D6D1C"/>
    <w:rsid w:val="001E1BE1"/>
    <w:rsid w:val="001E5483"/>
    <w:rsid w:val="001E6952"/>
    <w:rsid w:val="00206444"/>
    <w:rsid w:val="00206A1D"/>
    <w:rsid w:val="00220890"/>
    <w:rsid w:val="00221E30"/>
    <w:rsid w:val="002220DA"/>
    <w:rsid w:val="002308A0"/>
    <w:rsid w:val="00246FE4"/>
    <w:rsid w:val="0027198A"/>
    <w:rsid w:val="00293EAA"/>
    <w:rsid w:val="002A76B0"/>
    <w:rsid w:val="002C47BC"/>
    <w:rsid w:val="002C6EF7"/>
    <w:rsid w:val="002C7EC0"/>
    <w:rsid w:val="002D3CF9"/>
    <w:rsid w:val="002E3051"/>
    <w:rsid w:val="002F3FF0"/>
    <w:rsid w:val="002F408D"/>
    <w:rsid w:val="002F5AB0"/>
    <w:rsid w:val="003327D0"/>
    <w:rsid w:val="00334E7F"/>
    <w:rsid w:val="00346E8F"/>
    <w:rsid w:val="00347761"/>
    <w:rsid w:val="00351A07"/>
    <w:rsid w:val="0035371E"/>
    <w:rsid w:val="00375642"/>
    <w:rsid w:val="00375E80"/>
    <w:rsid w:val="00376F14"/>
    <w:rsid w:val="00384961"/>
    <w:rsid w:val="00386146"/>
    <w:rsid w:val="00392F3D"/>
    <w:rsid w:val="0039647D"/>
    <w:rsid w:val="003A79F1"/>
    <w:rsid w:val="003D0BC8"/>
    <w:rsid w:val="003E7438"/>
    <w:rsid w:val="003F7D95"/>
    <w:rsid w:val="003F7FDB"/>
    <w:rsid w:val="004114FE"/>
    <w:rsid w:val="0041463F"/>
    <w:rsid w:val="00417A1C"/>
    <w:rsid w:val="0042388D"/>
    <w:rsid w:val="004247F5"/>
    <w:rsid w:val="00430833"/>
    <w:rsid w:val="0043196F"/>
    <w:rsid w:val="004324B4"/>
    <w:rsid w:val="00433921"/>
    <w:rsid w:val="00437249"/>
    <w:rsid w:val="00437438"/>
    <w:rsid w:val="00454BD9"/>
    <w:rsid w:val="00461BD4"/>
    <w:rsid w:val="00461F00"/>
    <w:rsid w:val="00466EC1"/>
    <w:rsid w:val="00470506"/>
    <w:rsid w:val="00472FC6"/>
    <w:rsid w:val="00473444"/>
    <w:rsid w:val="00473493"/>
    <w:rsid w:val="00473E62"/>
    <w:rsid w:val="00480AE5"/>
    <w:rsid w:val="0048704E"/>
    <w:rsid w:val="00487B59"/>
    <w:rsid w:val="004C0847"/>
    <w:rsid w:val="004C1893"/>
    <w:rsid w:val="004C34EE"/>
    <w:rsid w:val="004C7A70"/>
    <w:rsid w:val="004D711A"/>
    <w:rsid w:val="004E14AE"/>
    <w:rsid w:val="004F408B"/>
    <w:rsid w:val="00506647"/>
    <w:rsid w:val="00511527"/>
    <w:rsid w:val="005131BD"/>
    <w:rsid w:val="0052331A"/>
    <w:rsid w:val="00533350"/>
    <w:rsid w:val="00540363"/>
    <w:rsid w:val="0055105A"/>
    <w:rsid w:val="00561DA6"/>
    <w:rsid w:val="00564C3A"/>
    <w:rsid w:val="00564CF1"/>
    <w:rsid w:val="0057389F"/>
    <w:rsid w:val="00574638"/>
    <w:rsid w:val="00576D24"/>
    <w:rsid w:val="00582702"/>
    <w:rsid w:val="005C3ED3"/>
    <w:rsid w:val="005C419E"/>
    <w:rsid w:val="005D4C9A"/>
    <w:rsid w:val="005D7704"/>
    <w:rsid w:val="005F582C"/>
    <w:rsid w:val="00601FCF"/>
    <w:rsid w:val="00607F4E"/>
    <w:rsid w:val="00613CC7"/>
    <w:rsid w:val="00615176"/>
    <w:rsid w:val="00617269"/>
    <w:rsid w:val="00625A66"/>
    <w:rsid w:val="0062693D"/>
    <w:rsid w:val="00630B11"/>
    <w:rsid w:val="00636E06"/>
    <w:rsid w:val="00644315"/>
    <w:rsid w:val="00646C40"/>
    <w:rsid w:val="00652F42"/>
    <w:rsid w:val="006545C5"/>
    <w:rsid w:val="00655947"/>
    <w:rsid w:val="00656101"/>
    <w:rsid w:val="00662317"/>
    <w:rsid w:val="006747A7"/>
    <w:rsid w:val="006813C9"/>
    <w:rsid w:val="00682363"/>
    <w:rsid w:val="00693F10"/>
    <w:rsid w:val="006951F0"/>
    <w:rsid w:val="00695D27"/>
    <w:rsid w:val="006B5E3D"/>
    <w:rsid w:val="006C1B67"/>
    <w:rsid w:val="006C5663"/>
    <w:rsid w:val="006C7B2D"/>
    <w:rsid w:val="006D6EEB"/>
    <w:rsid w:val="006E0CF6"/>
    <w:rsid w:val="006E2400"/>
    <w:rsid w:val="006F0296"/>
    <w:rsid w:val="006F5A54"/>
    <w:rsid w:val="00704A3F"/>
    <w:rsid w:val="00710818"/>
    <w:rsid w:val="0071729C"/>
    <w:rsid w:val="007203BA"/>
    <w:rsid w:val="007422DA"/>
    <w:rsid w:val="00745C0E"/>
    <w:rsid w:val="007460FF"/>
    <w:rsid w:val="007525FB"/>
    <w:rsid w:val="00754FF5"/>
    <w:rsid w:val="00760366"/>
    <w:rsid w:val="00783E5A"/>
    <w:rsid w:val="007A1C08"/>
    <w:rsid w:val="007B0C79"/>
    <w:rsid w:val="007C109C"/>
    <w:rsid w:val="007C4B62"/>
    <w:rsid w:val="007C7A6D"/>
    <w:rsid w:val="007D6320"/>
    <w:rsid w:val="007D6956"/>
    <w:rsid w:val="007D6A8F"/>
    <w:rsid w:val="008208BE"/>
    <w:rsid w:val="00834D56"/>
    <w:rsid w:val="008364A5"/>
    <w:rsid w:val="00844581"/>
    <w:rsid w:val="00845AFF"/>
    <w:rsid w:val="00846FDE"/>
    <w:rsid w:val="00872322"/>
    <w:rsid w:val="008862F2"/>
    <w:rsid w:val="00887C3E"/>
    <w:rsid w:val="008C2DB4"/>
    <w:rsid w:val="008C6B56"/>
    <w:rsid w:val="008C6F50"/>
    <w:rsid w:val="008D06CC"/>
    <w:rsid w:val="008D2DAF"/>
    <w:rsid w:val="008E12EE"/>
    <w:rsid w:val="008F2F8B"/>
    <w:rsid w:val="008F7C7E"/>
    <w:rsid w:val="00900794"/>
    <w:rsid w:val="009034B6"/>
    <w:rsid w:val="00916C2D"/>
    <w:rsid w:val="00924FC9"/>
    <w:rsid w:val="00932730"/>
    <w:rsid w:val="00932E22"/>
    <w:rsid w:val="009359BF"/>
    <w:rsid w:val="00940E2C"/>
    <w:rsid w:val="00956933"/>
    <w:rsid w:val="00957D10"/>
    <w:rsid w:val="00965B24"/>
    <w:rsid w:val="00966B39"/>
    <w:rsid w:val="00987D38"/>
    <w:rsid w:val="00995A8E"/>
    <w:rsid w:val="009A5C92"/>
    <w:rsid w:val="009B146C"/>
    <w:rsid w:val="009C06FF"/>
    <w:rsid w:val="009C262E"/>
    <w:rsid w:val="009C5A5A"/>
    <w:rsid w:val="009D5F02"/>
    <w:rsid w:val="009D67BA"/>
    <w:rsid w:val="009E29FA"/>
    <w:rsid w:val="009E579A"/>
    <w:rsid w:val="009E5A4C"/>
    <w:rsid w:val="009F4980"/>
    <w:rsid w:val="009F56EB"/>
    <w:rsid w:val="009F6202"/>
    <w:rsid w:val="00A1063E"/>
    <w:rsid w:val="00A23A0C"/>
    <w:rsid w:val="00A360C0"/>
    <w:rsid w:val="00A70323"/>
    <w:rsid w:val="00A71A55"/>
    <w:rsid w:val="00A76562"/>
    <w:rsid w:val="00A80031"/>
    <w:rsid w:val="00A81CFF"/>
    <w:rsid w:val="00A82C8A"/>
    <w:rsid w:val="00AA059E"/>
    <w:rsid w:val="00AA1D2E"/>
    <w:rsid w:val="00AB7503"/>
    <w:rsid w:val="00AC0A80"/>
    <w:rsid w:val="00AC593E"/>
    <w:rsid w:val="00AD2CB0"/>
    <w:rsid w:val="00AD480A"/>
    <w:rsid w:val="00AD4F0C"/>
    <w:rsid w:val="00AE3CCF"/>
    <w:rsid w:val="00AF2FB6"/>
    <w:rsid w:val="00B009EB"/>
    <w:rsid w:val="00B06549"/>
    <w:rsid w:val="00B15820"/>
    <w:rsid w:val="00B26B82"/>
    <w:rsid w:val="00B32729"/>
    <w:rsid w:val="00B363B8"/>
    <w:rsid w:val="00B36E52"/>
    <w:rsid w:val="00B36EAD"/>
    <w:rsid w:val="00B41774"/>
    <w:rsid w:val="00B44FF8"/>
    <w:rsid w:val="00B50120"/>
    <w:rsid w:val="00B5149D"/>
    <w:rsid w:val="00B60492"/>
    <w:rsid w:val="00B644EF"/>
    <w:rsid w:val="00B80DE0"/>
    <w:rsid w:val="00B86D0E"/>
    <w:rsid w:val="00B95F48"/>
    <w:rsid w:val="00BA21C1"/>
    <w:rsid w:val="00BA31AC"/>
    <w:rsid w:val="00BA47F3"/>
    <w:rsid w:val="00BC337D"/>
    <w:rsid w:val="00BD0101"/>
    <w:rsid w:val="00BD0155"/>
    <w:rsid w:val="00BD015B"/>
    <w:rsid w:val="00BE58FA"/>
    <w:rsid w:val="00C0048B"/>
    <w:rsid w:val="00C02889"/>
    <w:rsid w:val="00C04662"/>
    <w:rsid w:val="00C052F2"/>
    <w:rsid w:val="00C06601"/>
    <w:rsid w:val="00C110E4"/>
    <w:rsid w:val="00C32BAC"/>
    <w:rsid w:val="00C35F3F"/>
    <w:rsid w:val="00C3612D"/>
    <w:rsid w:val="00C51F4F"/>
    <w:rsid w:val="00C5314E"/>
    <w:rsid w:val="00C61082"/>
    <w:rsid w:val="00C71FC7"/>
    <w:rsid w:val="00C75CC4"/>
    <w:rsid w:val="00C82413"/>
    <w:rsid w:val="00C84F85"/>
    <w:rsid w:val="00C91E7B"/>
    <w:rsid w:val="00C948E0"/>
    <w:rsid w:val="00C957CC"/>
    <w:rsid w:val="00CA0BD2"/>
    <w:rsid w:val="00CA635B"/>
    <w:rsid w:val="00CB62DD"/>
    <w:rsid w:val="00CC5074"/>
    <w:rsid w:val="00CE0220"/>
    <w:rsid w:val="00CF7D15"/>
    <w:rsid w:val="00D014D6"/>
    <w:rsid w:val="00D058E9"/>
    <w:rsid w:val="00D07600"/>
    <w:rsid w:val="00D07F17"/>
    <w:rsid w:val="00D347A3"/>
    <w:rsid w:val="00D44D44"/>
    <w:rsid w:val="00D525BA"/>
    <w:rsid w:val="00D53E39"/>
    <w:rsid w:val="00D61B18"/>
    <w:rsid w:val="00D77FF8"/>
    <w:rsid w:val="00D808A3"/>
    <w:rsid w:val="00D82737"/>
    <w:rsid w:val="00D841C3"/>
    <w:rsid w:val="00D87566"/>
    <w:rsid w:val="00D93F32"/>
    <w:rsid w:val="00D94BB8"/>
    <w:rsid w:val="00D95629"/>
    <w:rsid w:val="00DB1F9D"/>
    <w:rsid w:val="00DD261C"/>
    <w:rsid w:val="00DD4B4B"/>
    <w:rsid w:val="00DE040D"/>
    <w:rsid w:val="00DE4202"/>
    <w:rsid w:val="00DF068E"/>
    <w:rsid w:val="00DF0F99"/>
    <w:rsid w:val="00DF2370"/>
    <w:rsid w:val="00DF6C3D"/>
    <w:rsid w:val="00E0236C"/>
    <w:rsid w:val="00E05671"/>
    <w:rsid w:val="00E52781"/>
    <w:rsid w:val="00E73C56"/>
    <w:rsid w:val="00E87726"/>
    <w:rsid w:val="00E91127"/>
    <w:rsid w:val="00E916F6"/>
    <w:rsid w:val="00E93860"/>
    <w:rsid w:val="00E9386C"/>
    <w:rsid w:val="00EA3A5E"/>
    <w:rsid w:val="00EA5A99"/>
    <w:rsid w:val="00EB04C2"/>
    <w:rsid w:val="00EB0A1A"/>
    <w:rsid w:val="00EB72CF"/>
    <w:rsid w:val="00EB76CC"/>
    <w:rsid w:val="00EB7DC7"/>
    <w:rsid w:val="00EC56B4"/>
    <w:rsid w:val="00ED2C04"/>
    <w:rsid w:val="00F133BE"/>
    <w:rsid w:val="00F1531C"/>
    <w:rsid w:val="00F3004F"/>
    <w:rsid w:val="00F4082D"/>
    <w:rsid w:val="00F45EB6"/>
    <w:rsid w:val="00F468F1"/>
    <w:rsid w:val="00F55713"/>
    <w:rsid w:val="00F60E8B"/>
    <w:rsid w:val="00F74B64"/>
    <w:rsid w:val="00F92AAA"/>
    <w:rsid w:val="00FA265B"/>
    <w:rsid w:val="00FD0214"/>
    <w:rsid w:val="00FD36EB"/>
    <w:rsid w:val="00FE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03D8B5"/>
  <w15:chartTrackingRefBased/>
  <w15:docId w15:val="{C1155F01-4AC2-45A7-B1AB-74F79560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2F8B"/>
    <w:pPr>
      <w:spacing w:after="0" w:line="240" w:lineRule="auto"/>
      <w:outlineLvl w:val="0"/>
    </w:pPr>
    <w:rPr>
      <w:rFonts w:ascii="Franklin Gothic Demi" w:hAnsi="Franklin Gothic Demi"/>
      <w:color w:val="002060"/>
      <w:sz w:val="28"/>
    </w:rPr>
  </w:style>
  <w:style w:type="paragraph" w:styleId="Heading2">
    <w:name w:val="heading 2"/>
    <w:basedOn w:val="Normal"/>
    <w:next w:val="Normal"/>
    <w:link w:val="Heading2Char"/>
    <w:uiPriority w:val="9"/>
    <w:unhideWhenUsed/>
    <w:qFormat/>
    <w:rsid w:val="00DF0F99"/>
    <w:pPr>
      <w:outlineLvl w:val="1"/>
    </w:pPr>
    <w:rPr>
      <w:b/>
    </w:rPr>
  </w:style>
  <w:style w:type="paragraph" w:styleId="Heading3">
    <w:name w:val="heading 3"/>
    <w:basedOn w:val="Normal"/>
    <w:next w:val="Normal"/>
    <w:link w:val="Heading3Char"/>
    <w:uiPriority w:val="9"/>
    <w:unhideWhenUsed/>
    <w:qFormat/>
    <w:rsid w:val="00070341"/>
    <w:pPr>
      <w:spacing w:after="0" w:line="240" w:lineRule="auto"/>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46E8F"/>
    <w:pPr>
      <w:spacing w:after="0" w:line="240" w:lineRule="auto"/>
    </w:pPr>
    <w:rPr>
      <w:sz w:val="20"/>
      <w:szCs w:val="20"/>
    </w:rPr>
  </w:style>
  <w:style w:type="character" w:customStyle="1" w:styleId="FootnoteTextChar">
    <w:name w:val="Footnote Text Char"/>
    <w:basedOn w:val="DefaultParagraphFont"/>
    <w:link w:val="FootnoteText"/>
    <w:uiPriority w:val="99"/>
    <w:rsid w:val="00346E8F"/>
    <w:rPr>
      <w:sz w:val="20"/>
      <w:szCs w:val="20"/>
    </w:rPr>
  </w:style>
  <w:style w:type="character" w:styleId="FootnoteReference">
    <w:name w:val="footnote reference"/>
    <w:basedOn w:val="DefaultParagraphFont"/>
    <w:uiPriority w:val="99"/>
    <w:semiHidden/>
    <w:unhideWhenUsed/>
    <w:rsid w:val="00346E8F"/>
    <w:rPr>
      <w:vertAlign w:val="superscript"/>
    </w:rPr>
  </w:style>
  <w:style w:type="paragraph" w:styleId="ListParagraph">
    <w:name w:val="List Paragraph"/>
    <w:basedOn w:val="Normal"/>
    <w:uiPriority w:val="34"/>
    <w:qFormat/>
    <w:rsid w:val="00346E8F"/>
    <w:pPr>
      <w:ind w:left="720"/>
      <w:contextualSpacing/>
    </w:pPr>
  </w:style>
  <w:style w:type="character" w:styleId="Hyperlink">
    <w:name w:val="Hyperlink"/>
    <w:basedOn w:val="DefaultParagraphFont"/>
    <w:uiPriority w:val="99"/>
    <w:unhideWhenUsed/>
    <w:rsid w:val="009E29FA"/>
    <w:rPr>
      <w:color w:val="0563C1" w:themeColor="hyperlink"/>
      <w:u w:val="single"/>
    </w:rPr>
  </w:style>
  <w:style w:type="paragraph" w:styleId="NormalWeb">
    <w:name w:val="Normal (Web)"/>
    <w:basedOn w:val="Normal"/>
    <w:uiPriority w:val="99"/>
    <w:unhideWhenUsed/>
    <w:rsid w:val="00473E62"/>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8F2F8B"/>
    <w:rPr>
      <w:rFonts w:ascii="Franklin Gothic Demi" w:hAnsi="Franklin Gothic Demi"/>
      <w:color w:val="002060"/>
      <w:sz w:val="28"/>
    </w:rPr>
  </w:style>
  <w:style w:type="paragraph" w:styleId="Header">
    <w:name w:val="header"/>
    <w:basedOn w:val="Normal"/>
    <w:link w:val="HeaderChar"/>
    <w:uiPriority w:val="99"/>
    <w:unhideWhenUsed/>
    <w:rsid w:val="0051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1BD"/>
  </w:style>
  <w:style w:type="paragraph" w:styleId="Footer">
    <w:name w:val="footer"/>
    <w:basedOn w:val="Normal"/>
    <w:link w:val="FooterChar"/>
    <w:uiPriority w:val="99"/>
    <w:unhideWhenUsed/>
    <w:rsid w:val="0051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1BD"/>
  </w:style>
  <w:style w:type="table" w:styleId="TableGrid">
    <w:name w:val="Table Grid"/>
    <w:basedOn w:val="TableNormal"/>
    <w:uiPriority w:val="39"/>
    <w:rsid w:val="00B95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6B39"/>
    <w:pPr>
      <w:spacing w:after="0" w:line="240" w:lineRule="auto"/>
      <w:jc w:val="center"/>
    </w:pPr>
    <w:rPr>
      <w:rFonts w:ascii="Franklin Gothic Demi" w:hAnsi="Franklin Gothic Demi"/>
      <w:sz w:val="40"/>
    </w:rPr>
  </w:style>
  <w:style w:type="character" w:customStyle="1" w:styleId="TitleChar">
    <w:name w:val="Title Char"/>
    <w:basedOn w:val="DefaultParagraphFont"/>
    <w:link w:val="Title"/>
    <w:uiPriority w:val="10"/>
    <w:rsid w:val="00966B39"/>
    <w:rPr>
      <w:rFonts w:ascii="Franklin Gothic Demi" w:hAnsi="Franklin Gothic Demi"/>
      <w:sz w:val="40"/>
    </w:rPr>
  </w:style>
  <w:style w:type="character" w:customStyle="1" w:styleId="Heading2Char">
    <w:name w:val="Heading 2 Char"/>
    <w:basedOn w:val="DefaultParagraphFont"/>
    <w:link w:val="Heading2"/>
    <w:uiPriority w:val="9"/>
    <w:rsid w:val="00DF0F99"/>
    <w:rPr>
      <w:b/>
    </w:rPr>
  </w:style>
  <w:style w:type="character" w:customStyle="1" w:styleId="Heading3Char">
    <w:name w:val="Heading 3 Char"/>
    <w:basedOn w:val="DefaultParagraphFont"/>
    <w:link w:val="Heading3"/>
    <w:uiPriority w:val="9"/>
    <w:rsid w:val="0007034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9609">
      <w:bodyDiv w:val="1"/>
      <w:marLeft w:val="0"/>
      <w:marRight w:val="0"/>
      <w:marTop w:val="0"/>
      <w:marBottom w:val="0"/>
      <w:divBdr>
        <w:top w:val="none" w:sz="0" w:space="0" w:color="auto"/>
        <w:left w:val="none" w:sz="0" w:space="0" w:color="auto"/>
        <w:bottom w:val="none" w:sz="0" w:space="0" w:color="auto"/>
        <w:right w:val="none" w:sz="0" w:space="0" w:color="auto"/>
      </w:divBdr>
    </w:div>
    <w:div w:id="259996805">
      <w:bodyDiv w:val="1"/>
      <w:marLeft w:val="0"/>
      <w:marRight w:val="0"/>
      <w:marTop w:val="0"/>
      <w:marBottom w:val="0"/>
      <w:divBdr>
        <w:top w:val="none" w:sz="0" w:space="0" w:color="auto"/>
        <w:left w:val="none" w:sz="0" w:space="0" w:color="auto"/>
        <w:bottom w:val="none" w:sz="0" w:space="0" w:color="auto"/>
        <w:right w:val="none" w:sz="0" w:space="0" w:color="auto"/>
      </w:divBdr>
    </w:div>
    <w:div w:id="271018147">
      <w:bodyDiv w:val="1"/>
      <w:marLeft w:val="0"/>
      <w:marRight w:val="0"/>
      <w:marTop w:val="0"/>
      <w:marBottom w:val="0"/>
      <w:divBdr>
        <w:top w:val="none" w:sz="0" w:space="0" w:color="auto"/>
        <w:left w:val="none" w:sz="0" w:space="0" w:color="auto"/>
        <w:bottom w:val="none" w:sz="0" w:space="0" w:color="auto"/>
        <w:right w:val="none" w:sz="0" w:space="0" w:color="auto"/>
      </w:divBdr>
    </w:div>
    <w:div w:id="319116600">
      <w:bodyDiv w:val="1"/>
      <w:marLeft w:val="0"/>
      <w:marRight w:val="0"/>
      <w:marTop w:val="0"/>
      <w:marBottom w:val="0"/>
      <w:divBdr>
        <w:top w:val="none" w:sz="0" w:space="0" w:color="auto"/>
        <w:left w:val="none" w:sz="0" w:space="0" w:color="auto"/>
        <w:bottom w:val="none" w:sz="0" w:space="0" w:color="auto"/>
        <w:right w:val="none" w:sz="0" w:space="0" w:color="auto"/>
      </w:divBdr>
    </w:div>
    <w:div w:id="349376680">
      <w:bodyDiv w:val="1"/>
      <w:marLeft w:val="0"/>
      <w:marRight w:val="0"/>
      <w:marTop w:val="0"/>
      <w:marBottom w:val="0"/>
      <w:divBdr>
        <w:top w:val="none" w:sz="0" w:space="0" w:color="auto"/>
        <w:left w:val="none" w:sz="0" w:space="0" w:color="auto"/>
        <w:bottom w:val="none" w:sz="0" w:space="0" w:color="auto"/>
        <w:right w:val="none" w:sz="0" w:space="0" w:color="auto"/>
      </w:divBdr>
    </w:div>
    <w:div w:id="450704561">
      <w:bodyDiv w:val="1"/>
      <w:marLeft w:val="0"/>
      <w:marRight w:val="0"/>
      <w:marTop w:val="0"/>
      <w:marBottom w:val="0"/>
      <w:divBdr>
        <w:top w:val="none" w:sz="0" w:space="0" w:color="auto"/>
        <w:left w:val="none" w:sz="0" w:space="0" w:color="auto"/>
        <w:bottom w:val="none" w:sz="0" w:space="0" w:color="auto"/>
        <w:right w:val="none" w:sz="0" w:space="0" w:color="auto"/>
      </w:divBdr>
      <w:divsChild>
        <w:div w:id="998536666">
          <w:marLeft w:val="331"/>
          <w:marRight w:val="0"/>
          <w:marTop w:val="0"/>
          <w:marBottom w:val="0"/>
          <w:divBdr>
            <w:top w:val="none" w:sz="0" w:space="0" w:color="auto"/>
            <w:left w:val="none" w:sz="0" w:space="0" w:color="auto"/>
            <w:bottom w:val="none" w:sz="0" w:space="0" w:color="auto"/>
            <w:right w:val="none" w:sz="0" w:space="0" w:color="auto"/>
          </w:divBdr>
        </w:div>
        <w:div w:id="967665247">
          <w:marLeft w:val="331"/>
          <w:marRight w:val="0"/>
          <w:marTop w:val="0"/>
          <w:marBottom w:val="0"/>
          <w:divBdr>
            <w:top w:val="none" w:sz="0" w:space="0" w:color="auto"/>
            <w:left w:val="none" w:sz="0" w:space="0" w:color="auto"/>
            <w:bottom w:val="none" w:sz="0" w:space="0" w:color="auto"/>
            <w:right w:val="none" w:sz="0" w:space="0" w:color="auto"/>
          </w:divBdr>
        </w:div>
        <w:div w:id="1584951531">
          <w:marLeft w:val="331"/>
          <w:marRight w:val="0"/>
          <w:marTop w:val="0"/>
          <w:marBottom w:val="0"/>
          <w:divBdr>
            <w:top w:val="none" w:sz="0" w:space="0" w:color="auto"/>
            <w:left w:val="none" w:sz="0" w:space="0" w:color="auto"/>
            <w:bottom w:val="none" w:sz="0" w:space="0" w:color="auto"/>
            <w:right w:val="none" w:sz="0" w:space="0" w:color="auto"/>
          </w:divBdr>
        </w:div>
      </w:divsChild>
    </w:div>
    <w:div w:id="489255518">
      <w:bodyDiv w:val="1"/>
      <w:marLeft w:val="0"/>
      <w:marRight w:val="0"/>
      <w:marTop w:val="0"/>
      <w:marBottom w:val="0"/>
      <w:divBdr>
        <w:top w:val="none" w:sz="0" w:space="0" w:color="auto"/>
        <w:left w:val="none" w:sz="0" w:space="0" w:color="auto"/>
        <w:bottom w:val="none" w:sz="0" w:space="0" w:color="auto"/>
        <w:right w:val="none" w:sz="0" w:space="0" w:color="auto"/>
      </w:divBdr>
      <w:divsChild>
        <w:div w:id="1409645405">
          <w:marLeft w:val="331"/>
          <w:marRight w:val="0"/>
          <w:marTop w:val="0"/>
          <w:marBottom w:val="0"/>
          <w:divBdr>
            <w:top w:val="none" w:sz="0" w:space="0" w:color="auto"/>
            <w:left w:val="none" w:sz="0" w:space="0" w:color="auto"/>
            <w:bottom w:val="none" w:sz="0" w:space="0" w:color="auto"/>
            <w:right w:val="none" w:sz="0" w:space="0" w:color="auto"/>
          </w:divBdr>
        </w:div>
        <w:div w:id="507642887">
          <w:marLeft w:val="331"/>
          <w:marRight w:val="0"/>
          <w:marTop w:val="0"/>
          <w:marBottom w:val="0"/>
          <w:divBdr>
            <w:top w:val="none" w:sz="0" w:space="0" w:color="auto"/>
            <w:left w:val="none" w:sz="0" w:space="0" w:color="auto"/>
            <w:bottom w:val="none" w:sz="0" w:space="0" w:color="auto"/>
            <w:right w:val="none" w:sz="0" w:space="0" w:color="auto"/>
          </w:divBdr>
        </w:div>
        <w:div w:id="1088188027">
          <w:marLeft w:val="331"/>
          <w:marRight w:val="0"/>
          <w:marTop w:val="0"/>
          <w:marBottom w:val="0"/>
          <w:divBdr>
            <w:top w:val="none" w:sz="0" w:space="0" w:color="auto"/>
            <w:left w:val="none" w:sz="0" w:space="0" w:color="auto"/>
            <w:bottom w:val="none" w:sz="0" w:space="0" w:color="auto"/>
            <w:right w:val="none" w:sz="0" w:space="0" w:color="auto"/>
          </w:divBdr>
        </w:div>
      </w:divsChild>
    </w:div>
    <w:div w:id="569120077">
      <w:bodyDiv w:val="1"/>
      <w:marLeft w:val="0"/>
      <w:marRight w:val="0"/>
      <w:marTop w:val="0"/>
      <w:marBottom w:val="0"/>
      <w:divBdr>
        <w:top w:val="none" w:sz="0" w:space="0" w:color="auto"/>
        <w:left w:val="none" w:sz="0" w:space="0" w:color="auto"/>
        <w:bottom w:val="none" w:sz="0" w:space="0" w:color="auto"/>
        <w:right w:val="none" w:sz="0" w:space="0" w:color="auto"/>
      </w:divBdr>
    </w:div>
    <w:div w:id="622612653">
      <w:bodyDiv w:val="1"/>
      <w:marLeft w:val="0"/>
      <w:marRight w:val="0"/>
      <w:marTop w:val="0"/>
      <w:marBottom w:val="0"/>
      <w:divBdr>
        <w:top w:val="none" w:sz="0" w:space="0" w:color="auto"/>
        <w:left w:val="none" w:sz="0" w:space="0" w:color="auto"/>
        <w:bottom w:val="none" w:sz="0" w:space="0" w:color="auto"/>
        <w:right w:val="none" w:sz="0" w:space="0" w:color="auto"/>
      </w:divBdr>
    </w:div>
    <w:div w:id="679967841">
      <w:bodyDiv w:val="1"/>
      <w:marLeft w:val="0"/>
      <w:marRight w:val="0"/>
      <w:marTop w:val="0"/>
      <w:marBottom w:val="0"/>
      <w:divBdr>
        <w:top w:val="none" w:sz="0" w:space="0" w:color="auto"/>
        <w:left w:val="none" w:sz="0" w:space="0" w:color="auto"/>
        <w:bottom w:val="none" w:sz="0" w:space="0" w:color="auto"/>
        <w:right w:val="none" w:sz="0" w:space="0" w:color="auto"/>
      </w:divBdr>
    </w:div>
    <w:div w:id="936015116">
      <w:bodyDiv w:val="1"/>
      <w:marLeft w:val="0"/>
      <w:marRight w:val="0"/>
      <w:marTop w:val="0"/>
      <w:marBottom w:val="0"/>
      <w:divBdr>
        <w:top w:val="none" w:sz="0" w:space="0" w:color="auto"/>
        <w:left w:val="none" w:sz="0" w:space="0" w:color="auto"/>
        <w:bottom w:val="none" w:sz="0" w:space="0" w:color="auto"/>
        <w:right w:val="none" w:sz="0" w:space="0" w:color="auto"/>
      </w:divBdr>
    </w:div>
    <w:div w:id="958758668">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6">
          <w:marLeft w:val="331"/>
          <w:marRight w:val="0"/>
          <w:marTop w:val="0"/>
          <w:marBottom w:val="0"/>
          <w:divBdr>
            <w:top w:val="none" w:sz="0" w:space="0" w:color="auto"/>
            <w:left w:val="none" w:sz="0" w:space="0" w:color="auto"/>
            <w:bottom w:val="none" w:sz="0" w:space="0" w:color="auto"/>
            <w:right w:val="none" w:sz="0" w:space="0" w:color="auto"/>
          </w:divBdr>
        </w:div>
        <w:div w:id="170604252">
          <w:marLeft w:val="331"/>
          <w:marRight w:val="0"/>
          <w:marTop w:val="0"/>
          <w:marBottom w:val="0"/>
          <w:divBdr>
            <w:top w:val="none" w:sz="0" w:space="0" w:color="auto"/>
            <w:left w:val="none" w:sz="0" w:space="0" w:color="auto"/>
            <w:bottom w:val="none" w:sz="0" w:space="0" w:color="auto"/>
            <w:right w:val="none" w:sz="0" w:space="0" w:color="auto"/>
          </w:divBdr>
        </w:div>
        <w:div w:id="4674791">
          <w:marLeft w:val="331"/>
          <w:marRight w:val="0"/>
          <w:marTop w:val="0"/>
          <w:marBottom w:val="0"/>
          <w:divBdr>
            <w:top w:val="none" w:sz="0" w:space="0" w:color="auto"/>
            <w:left w:val="none" w:sz="0" w:space="0" w:color="auto"/>
            <w:bottom w:val="none" w:sz="0" w:space="0" w:color="auto"/>
            <w:right w:val="none" w:sz="0" w:space="0" w:color="auto"/>
          </w:divBdr>
        </w:div>
        <w:div w:id="1840343062">
          <w:marLeft w:val="331"/>
          <w:marRight w:val="0"/>
          <w:marTop w:val="0"/>
          <w:marBottom w:val="0"/>
          <w:divBdr>
            <w:top w:val="none" w:sz="0" w:space="0" w:color="auto"/>
            <w:left w:val="none" w:sz="0" w:space="0" w:color="auto"/>
            <w:bottom w:val="none" w:sz="0" w:space="0" w:color="auto"/>
            <w:right w:val="none" w:sz="0" w:space="0" w:color="auto"/>
          </w:divBdr>
        </w:div>
        <w:div w:id="1203666157">
          <w:marLeft w:val="331"/>
          <w:marRight w:val="0"/>
          <w:marTop w:val="0"/>
          <w:marBottom w:val="0"/>
          <w:divBdr>
            <w:top w:val="none" w:sz="0" w:space="0" w:color="auto"/>
            <w:left w:val="none" w:sz="0" w:space="0" w:color="auto"/>
            <w:bottom w:val="none" w:sz="0" w:space="0" w:color="auto"/>
            <w:right w:val="none" w:sz="0" w:space="0" w:color="auto"/>
          </w:divBdr>
        </w:div>
      </w:divsChild>
    </w:div>
    <w:div w:id="978875101">
      <w:bodyDiv w:val="1"/>
      <w:marLeft w:val="0"/>
      <w:marRight w:val="0"/>
      <w:marTop w:val="0"/>
      <w:marBottom w:val="0"/>
      <w:divBdr>
        <w:top w:val="none" w:sz="0" w:space="0" w:color="auto"/>
        <w:left w:val="none" w:sz="0" w:space="0" w:color="auto"/>
        <w:bottom w:val="none" w:sz="0" w:space="0" w:color="auto"/>
        <w:right w:val="none" w:sz="0" w:space="0" w:color="auto"/>
      </w:divBdr>
      <w:divsChild>
        <w:div w:id="386490963">
          <w:marLeft w:val="331"/>
          <w:marRight w:val="0"/>
          <w:marTop w:val="0"/>
          <w:marBottom w:val="0"/>
          <w:divBdr>
            <w:top w:val="none" w:sz="0" w:space="0" w:color="auto"/>
            <w:left w:val="none" w:sz="0" w:space="0" w:color="auto"/>
            <w:bottom w:val="none" w:sz="0" w:space="0" w:color="auto"/>
            <w:right w:val="none" w:sz="0" w:space="0" w:color="auto"/>
          </w:divBdr>
        </w:div>
      </w:divsChild>
    </w:div>
    <w:div w:id="1002077433">
      <w:bodyDiv w:val="1"/>
      <w:marLeft w:val="0"/>
      <w:marRight w:val="0"/>
      <w:marTop w:val="0"/>
      <w:marBottom w:val="0"/>
      <w:divBdr>
        <w:top w:val="none" w:sz="0" w:space="0" w:color="auto"/>
        <w:left w:val="none" w:sz="0" w:space="0" w:color="auto"/>
        <w:bottom w:val="none" w:sz="0" w:space="0" w:color="auto"/>
        <w:right w:val="none" w:sz="0" w:space="0" w:color="auto"/>
      </w:divBdr>
    </w:div>
    <w:div w:id="1083179876">
      <w:bodyDiv w:val="1"/>
      <w:marLeft w:val="0"/>
      <w:marRight w:val="0"/>
      <w:marTop w:val="0"/>
      <w:marBottom w:val="0"/>
      <w:divBdr>
        <w:top w:val="none" w:sz="0" w:space="0" w:color="auto"/>
        <w:left w:val="none" w:sz="0" w:space="0" w:color="auto"/>
        <w:bottom w:val="none" w:sz="0" w:space="0" w:color="auto"/>
        <w:right w:val="none" w:sz="0" w:space="0" w:color="auto"/>
      </w:divBdr>
    </w:div>
    <w:div w:id="1440175754">
      <w:bodyDiv w:val="1"/>
      <w:marLeft w:val="0"/>
      <w:marRight w:val="0"/>
      <w:marTop w:val="0"/>
      <w:marBottom w:val="0"/>
      <w:divBdr>
        <w:top w:val="none" w:sz="0" w:space="0" w:color="auto"/>
        <w:left w:val="none" w:sz="0" w:space="0" w:color="auto"/>
        <w:bottom w:val="none" w:sz="0" w:space="0" w:color="auto"/>
        <w:right w:val="none" w:sz="0" w:space="0" w:color="auto"/>
      </w:divBdr>
    </w:div>
    <w:div w:id="1514998843">
      <w:bodyDiv w:val="1"/>
      <w:marLeft w:val="0"/>
      <w:marRight w:val="0"/>
      <w:marTop w:val="0"/>
      <w:marBottom w:val="0"/>
      <w:divBdr>
        <w:top w:val="none" w:sz="0" w:space="0" w:color="auto"/>
        <w:left w:val="none" w:sz="0" w:space="0" w:color="auto"/>
        <w:bottom w:val="none" w:sz="0" w:space="0" w:color="auto"/>
        <w:right w:val="none" w:sz="0" w:space="0" w:color="auto"/>
      </w:divBdr>
    </w:div>
    <w:div w:id="1542356981">
      <w:bodyDiv w:val="1"/>
      <w:marLeft w:val="0"/>
      <w:marRight w:val="0"/>
      <w:marTop w:val="0"/>
      <w:marBottom w:val="0"/>
      <w:divBdr>
        <w:top w:val="none" w:sz="0" w:space="0" w:color="auto"/>
        <w:left w:val="none" w:sz="0" w:space="0" w:color="auto"/>
        <w:bottom w:val="none" w:sz="0" w:space="0" w:color="auto"/>
        <w:right w:val="none" w:sz="0" w:space="0" w:color="auto"/>
      </w:divBdr>
    </w:div>
    <w:div w:id="1580362924">
      <w:bodyDiv w:val="1"/>
      <w:marLeft w:val="0"/>
      <w:marRight w:val="0"/>
      <w:marTop w:val="0"/>
      <w:marBottom w:val="0"/>
      <w:divBdr>
        <w:top w:val="none" w:sz="0" w:space="0" w:color="auto"/>
        <w:left w:val="none" w:sz="0" w:space="0" w:color="auto"/>
        <w:bottom w:val="none" w:sz="0" w:space="0" w:color="auto"/>
        <w:right w:val="none" w:sz="0" w:space="0" w:color="auto"/>
      </w:divBdr>
    </w:div>
    <w:div w:id="1604264598">
      <w:bodyDiv w:val="1"/>
      <w:marLeft w:val="0"/>
      <w:marRight w:val="0"/>
      <w:marTop w:val="0"/>
      <w:marBottom w:val="0"/>
      <w:divBdr>
        <w:top w:val="none" w:sz="0" w:space="0" w:color="auto"/>
        <w:left w:val="none" w:sz="0" w:space="0" w:color="auto"/>
        <w:bottom w:val="none" w:sz="0" w:space="0" w:color="auto"/>
        <w:right w:val="none" w:sz="0" w:space="0" w:color="auto"/>
      </w:divBdr>
      <w:divsChild>
        <w:div w:id="2025663347">
          <w:marLeft w:val="331"/>
          <w:marRight w:val="0"/>
          <w:marTop w:val="0"/>
          <w:marBottom w:val="0"/>
          <w:divBdr>
            <w:top w:val="none" w:sz="0" w:space="0" w:color="auto"/>
            <w:left w:val="none" w:sz="0" w:space="0" w:color="auto"/>
            <w:bottom w:val="none" w:sz="0" w:space="0" w:color="auto"/>
            <w:right w:val="none" w:sz="0" w:space="0" w:color="auto"/>
          </w:divBdr>
        </w:div>
      </w:divsChild>
    </w:div>
    <w:div w:id="1685324718">
      <w:bodyDiv w:val="1"/>
      <w:marLeft w:val="0"/>
      <w:marRight w:val="0"/>
      <w:marTop w:val="0"/>
      <w:marBottom w:val="0"/>
      <w:divBdr>
        <w:top w:val="none" w:sz="0" w:space="0" w:color="auto"/>
        <w:left w:val="none" w:sz="0" w:space="0" w:color="auto"/>
        <w:bottom w:val="none" w:sz="0" w:space="0" w:color="auto"/>
        <w:right w:val="none" w:sz="0" w:space="0" w:color="auto"/>
      </w:divBdr>
      <w:divsChild>
        <w:div w:id="1699744642">
          <w:marLeft w:val="734"/>
          <w:marRight w:val="0"/>
          <w:marTop w:val="0"/>
          <w:marBottom w:val="0"/>
          <w:divBdr>
            <w:top w:val="none" w:sz="0" w:space="0" w:color="auto"/>
            <w:left w:val="none" w:sz="0" w:space="0" w:color="auto"/>
            <w:bottom w:val="none" w:sz="0" w:space="0" w:color="auto"/>
            <w:right w:val="none" w:sz="0" w:space="0" w:color="auto"/>
          </w:divBdr>
        </w:div>
        <w:div w:id="1779987796">
          <w:marLeft w:val="734"/>
          <w:marRight w:val="0"/>
          <w:marTop w:val="0"/>
          <w:marBottom w:val="0"/>
          <w:divBdr>
            <w:top w:val="none" w:sz="0" w:space="0" w:color="auto"/>
            <w:left w:val="none" w:sz="0" w:space="0" w:color="auto"/>
            <w:bottom w:val="none" w:sz="0" w:space="0" w:color="auto"/>
            <w:right w:val="none" w:sz="0" w:space="0" w:color="auto"/>
          </w:divBdr>
        </w:div>
        <w:div w:id="810438851">
          <w:marLeft w:val="734"/>
          <w:marRight w:val="0"/>
          <w:marTop w:val="0"/>
          <w:marBottom w:val="0"/>
          <w:divBdr>
            <w:top w:val="none" w:sz="0" w:space="0" w:color="auto"/>
            <w:left w:val="none" w:sz="0" w:space="0" w:color="auto"/>
            <w:bottom w:val="none" w:sz="0" w:space="0" w:color="auto"/>
            <w:right w:val="none" w:sz="0" w:space="0" w:color="auto"/>
          </w:divBdr>
        </w:div>
      </w:divsChild>
    </w:div>
    <w:div w:id="1726029290">
      <w:bodyDiv w:val="1"/>
      <w:marLeft w:val="0"/>
      <w:marRight w:val="0"/>
      <w:marTop w:val="0"/>
      <w:marBottom w:val="0"/>
      <w:divBdr>
        <w:top w:val="none" w:sz="0" w:space="0" w:color="auto"/>
        <w:left w:val="none" w:sz="0" w:space="0" w:color="auto"/>
        <w:bottom w:val="none" w:sz="0" w:space="0" w:color="auto"/>
        <w:right w:val="none" w:sz="0" w:space="0" w:color="auto"/>
      </w:divBdr>
    </w:div>
    <w:div w:id="1871260780">
      <w:bodyDiv w:val="1"/>
      <w:marLeft w:val="0"/>
      <w:marRight w:val="0"/>
      <w:marTop w:val="0"/>
      <w:marBottom w:val="0"/>
      <w:divBdr>
        <w:top w:val="none" w:sz="0" w:space="0" w:color="auto"/>
        <w:left w:val="none" w:sz="0" w:space="0" w:color="auto"/>
        <w:bottom w:val="none" w:sz="0" w:space="0" w:color="auto"/>
        <w:right w:val="none" w:sz="0" w:space="0" w:color="auto"/>
      </w:divBdr>
    </w:div>
    <w:div w:id="1878467990">
      <w:bodyDiv w:val="1"/>
      <w:marLeft w:val="0"/>
      <w:marRight w:val="0"/>
      <w:marTop w:val="0"/>
      <w:marBottom w:val="0"/>
      <w:divBdr>
        <w:top w:val="none" w:sz="0" w:space="0" w:color="auto"/>
        <w:left w:val="none" w:sz="0" w:space="0" w:color="auto"/>
        <w:bottom w:val="none" w:sz="0" w:space="0" w:color="auto"/>
        <w:right w:val="none" w:sz="0" w:space="0" w:color="auto"/>
      </w:divBdr>
    </w:div>
    <w:div w:id="1887837605">
      <w:bodyDiv w:val="1"/>
      <w:marLeft w:val="0"/>
      <w:marRight w:val="0"/>
      <w:marTop w:val="0"/>
      <w:marBottom w:val="0"/>
      <w:divBdr>
        <w:top w:val="none" w:sz="0" w:space="0" w:color="auto"/>
        <w:left w:val="none" w:sz="0" w:space="0" w:color="auto"/>
        <w:bottom w:val="none" w:sz="0" w:space="0" w:color="auto"/>
        <w:right w:val="none" w:sz="0" w:space="0" w:color="auto"/>
      </w:divBdr>
    </w:div>
    <w:div w:id="1945725944">
      <w:bodyDiv w:val="1"/>
      <w:marLeft w:val="0"/>
      <w:marRight w:val="0"/>
      <w:marTop w:val="0"/>
      <w:marBottom w:val="0"/>
      <w:divBdr>
        <w:top w:val="none" w:sz="0" w:space="0" w:color="auto"/>
        <w:left w:val="none" w:sz="0" w:space="0" w:color="auto"/>
        <w:bottom w:val="none" w:sz="0" w:space="0" w:color="auto"/>
        <w:right w:val="none" w:sz="0" w:space="0" w:color="auto"/>
      </w:divBdr>
    </w:div>
    <w:div w:id="1965768829">
      <w:bodyDiv w:val="1"/>
      <w:marLeft w:val="0"/>
      <w:marRight w:val="0"/>
      <w:marTop w:val="0"/>
      <w:marBottom w:val="0"/>
      <w:divBdr>
        <w:top w:val="none" w:sz="0" w:space="0" w:color="auto"/>
        <w:left w:val="none" w:sz="0" w:space="0" w:color="auto"/>
        <w:bottom w:val="none" w:sz="0" w:space="0" w:color="auto"/>
        <w:right w:val="none" w:sz="0" w:space="0" w:color="auto"/>
      </w:divBdr>
      <w:divsChild>
        <w:div w:id="1881937822">
          <w:marLeft w:val="1166"/>
          <w:marRight w:val="0"/>
          <w:marTop w:val="0"/>
          <w:marBottom w:val="0"/>
          <w:divBdr>
            <w:top w:val="none" w:sz="0" w:space="0" w:color="auto"/>
            <w:left w:val="none" w:sz="0" w:space="0" w:color="auto"/>
            <w:bottom w:val="none" w:sz="0" w:space="0" w:color="auto"/>
            <w:right w:val="none" w:sz="0" w:space="0" w:color="auto"/>
          </w:divBdr>
        </w:div>
        <w:div w:id="686565502">
          <w:marLeft w:val="1166"/>
          <w:marRight w:val="0"/>
          <w:marTop w:val="0"/>
          <w:marBottom w:val="0"/>
          <w:divBdr>
            <w:top w:val="none" w:sz="0" w:space="0" w:color="auto"/>
            <w:left w:val="none" w:sz="0" w:space="0" w:color="auto"/>
            <w:bottom w:val="none" w:sz="0" w:space="0" w:color="auto"/>
            <w:right w:val="none" w:sz="0" w:space="0" w:color="auto"/>
          </w:divBdr>
        </w:div>
      </w:divsChild>
    </w:div>
    <w:div w:id="2019426377">
      <w:bodyDiv w:val="1"/>
      <w:marLeft w:val="0"/>
      <w:marRight w:val="0"/>
      <w:marTop w:val="0"/>
      <w:marBottom w:val="0"/>
      <w:divBdr>
        <w:top w:val="none" w:sz="0" w:space="0" w:color="auto"/>
        <w:left w:val="none" w:sz="0" w:space="0" w:color="auto"/>
        <w:bottom w:val="none" w:sz="0" w:space="0" w:color="auto"/>
        <w:right w:val="none" w:sz="0" w:space="0" w:color="auto"/>
      </w:divBdr>
      <w:divsChild>
        <w:div w:id="1956869252">
          <w:marLeft w:val="446"/>
          <w:marRight w:val="0"/>
          <w:marTop w:val="0"/>
          <w:marBottom w:val="0"/>
          <w:divBdr>
            <w:top w:val="none" w:sz="0" w:space="0" w:color="auto"/>
            <w:left w:val="none" w:sz="0" w:space="0" w:color="auto"/>
            <w:bottom w:val="none" w:sz="0" w:space="0" w:color="auto"/>
            <w:right w:val="none" w:sz="0" w:space="0" w:color="auto"/>
          </w:divBdr>
        </w:div>
        <w:div w:id="1006134655">
          <w:marLeft w:val="446"/>
          <w:marRight w:val="0"/>
          <w:marTop w:val="0"/>
          <w:marBottom w:val="0"/>
          <w:divBdr>
            <w:top w:val="none" w:sz="0" w:space="0" w:color="auto"/>
            <w:left w:val="none" w:sz="0" w:space="0" w:color="auto"/>
            <w:bottom w:val="none" w:sz="0" w:space="0" w:color="auto"/>
            <w:right w:val="none" w:sz="0" w:space="0" w:color="auto"/>
          </w:divBdr>
        </w:div>
        <w:div w:id="1501189152">
          <w:marLeft w:val="446"/>
          <w:marRight w:val="0"/>
          <w:marTop w:val="0"/>
          <w:marBottom w:val="0"/>
          <w:divBdr>
            <w:top w:val="none" w:sz="0" w:space="0" w:color="auto"/>
            <w:left w:val="none" w:sz="0" w:space="0" w:color="auto"/>
            <w:bottom w:val="none" w:sz="0" w:space="0" w:color="auto"/>
            <w:right w:val="none" w:sz="0" w:space="0" w:color="auto"/>
          </w:divBdr>
        </w:div>
        <w:div w:id="1383675764">
          <w:marLeft w:val="446"/>
          <w:marRight w:val="0"/>
          <w:marTop w:val="0"/>
          <w:marBottom w:val="0"/>
          <w:divBdr>
            <w:top w:val="none" w:sz="0" w:space="0" w:color="auto"/>
            <w:left w:val="none" w:sz="0" w:space="0" w:color="auto"/>
            <w:bottom w:val="none" w:sz="0" w:space="0" w:color="auto"/>
            <w:right w:val="none" w:sz="0" w:space="0" w:color="auto"/>
          </w:divBdr>
        </w:div>
      </w:divsChild>
    </w:div>
    <w:div w:id="2088073547">
      <w:bodyDiv w:val="1"/>
      <w:marLeft w:val="0"/>
      <w:marRight w:val="0"/>
      <w:marTop w:val="0"/>
      <w:marBottom w:val="0"/>
      <w:divBdr>
        <w:top w:val="none" w:sz="0" w:space="0" w:color="auto"/>
        <w:left w:val="none" w:sz="0" w:space="0" w:color="auto"/>
        <w:bottom w:val="none" w:sz="0" w:space="0" w:color="auto"/>
        <w:right w:val="none" w:sz="0" w:space="0" w:color="auto"/>
      </w:divBdr>
      <w:divsChild>
        <w:div w:id="715351380">
          <w:marLeft w:val="331"/>
          <w:marRight w:val="0"/>
          <w:marTop w:val="0"/>
          <w:marBottom w:val="0"/>
          <w:divBdr>
            <w:top w:val="none" w:sz="0" w:space="0" w:color="auto"/>
            <w:left w:val="none" w:sz="0" w:space="0" w:color="auto"/>
            <w:bottom w:val="none" w:sz="0" w:space="0" w:color="auto"/>
            <w:right w:val="none" w:sz="0" w:space="0" w:color="auto"/>
          </w:divBdr>
        </w:div>
      </w:divsChild>
    </w:div>
    <w:div w:id="2102943212">
      <w:bodyDiv w:val="1"/>
      <w:marLeft w:val="0"/>
      <w:marRight w:val="0"/>
      <w:marTop w:val="0"/>
      <w:marBottom w:val="0"/>
      <w:divBdr>
        <w:top w:val="none" w:sz="0" w:space="0" w:color="auto"/>
        <w:left w:val="none" w:sz="0" w:space="0" w:color="auto"/>
        <w:bottom w:val="none" w:sz="0" w:space="0" w:color="auto"/>
        <w:right w:val="none" w:sz="0" w:space="0" w:color="auto"/>
      </w:divBdr>
      <w:divsChild>
        <w:div w:id="1914048153">
          <w:marLeft w:val="1051"/>
          <w:marRight w:val="0"/>
          <w:marTop w:val="0"/>
          <w:marBottom w:val="0"/>
          <w:divBdr>
            <w:top w:val="none" w:sz="0" w:space="0" w:color="auto"/>
            <w:left w:val="none" w:sz="0" w:space="0" w:color="auto"/>
            <w:bottom w:val="none" w:sz="0" w:space="0" w:color="auto"/>
            <w:right w:val="none" w:sz="0" w:space="0" w:color="auto"/>
          </w:divBdr>
        </w:div>
        <w:div w:id="1715157864">
          <w:marLeft w:val="1051"/>
          <w:marRight w:val="0"/>
          <w:marTop w:val="0"/>
          <w:marBottom w:val="0"/>
          <w:divBdr>
            <w:top w:val="none" w:sz="0" w:space="0" w:color="auto"/>
            <w:left w:val="none" w:sz="0" w:space="0" w:color="auto"/>
            <w:bottom w:val="none" w:sz="0" w:space="0" w:color="auto"/>
            <w:right w:val="none" w:sz="0" w:space="0" w:color="auto"/>
          </w:divBdr>
        </w:div>
        <w:div w:id="497690291">
          <w:marLeft w:val="1051"/>
          <w:marRight w:val="0"/>
          <w:marTop w:val="0"/>
          <w:marBottom w:val="0"/>
          <w:divBdr>
            <w:top w:val="none" w:sz="0" w:space="0" w:color="auto"/>
            <w:left w:val="none" w:sz="0" w:space="0" w:color="auto"/>
            <w:bottom w:val="none" w:sz="0" w:space="0" w:color="auto"/>
            <w:right w:val="none" w:sz="0" w:space="0" w:color="auto"/>
          </w:divBdr>
        </w:div>
        <w:div w:id="1590113006">
          <w:marLeft w:val="105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militaryonesource.mil/12038/MOS/Reports/2016-Demographics-Repor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ctfinder.census.gov/faces/tableservices/jsf/pages/productview.xhtml?pid=SBO_2012_00CSA02&amp;prodType=tab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8128/D010.V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luestarfam.org/survey/" TargetMode="External"/><Relationship Id="rId4" Type="http://schemas.openxmlformats.org/officeDocument/2006/relationships/settings" Target="settings.xml"/><Relationship Id="rId9" Type="http://schemas.openxmlformats.org/officeDocument/2006/relationships/hyperlink" Target="https://ww2.eventrebels.com/er/CFP/AgendaAtAGlance.jsp?CFPID=698&amp;ScreenID=517&amp;DisplayPresenterID=123099&amp;DisplayProgramItemID=117813&amp;DisplayProgramSessionID=42529&amp;Token=M5DW8C4XT&amp;PreviousScreens=447"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32C9C-70CD-4170-935D-6064FA6B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1873</Words>
  <Characters>10679</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Rosalinda V Maury</dc:creator>
  <cp:keywords/>
  <dc:description/>
  <cp:lastModifiedBy>Vanessa R Marquette</cp:lastModifiedBy>
  <cp:revision>2</cp:revision>
  <dcterms:created xsi:type="dcterms:W3CDTF">2018-03-23T13:50:00Z</dcterms:created>
  <dcterms:modified xsi:type="dcterms:W3CDTF">2018-03-23T13:50:00Z</dcterms:modified>
</cp:coreProperties>
</file>